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697A371" w:rsidR="00642EFE" w:rsidRPr="00A71D81" w:rsidRDefault="00A55CDC"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5FC89AF" w:rsidR="0091042F"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634BB">
        <w:rPr>
          <w:rFonts w:ascii="GHEA Grapalat" w:hAnsi="GHEA Grapalat"/>
          <w:i w:val="0"/>
          <w:lang w:val="hy-AM"/>
        </w:rPr>
        <w:t>2</w:t>
      </w:r>
      <w:r w:rsidR="009C019E">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9C019E">
        <w:rPr>
          <w:rFonts w:ascii="GHEA Grapalat" w:hAnsi="GHEA Grapalat"/>
          <w:i w:val="0"/>
          <w:lang w:val="hy-AM"/>
        </w:rPr>
        <w:t>հունիսի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C019E">
        <w:rPr>
          <w:rFonts w:ascii="GHEA Grapalat" w:hAnsi="GHEA Grapalat"/>
          <w:i w:val="0"/>
          <w:lang w:val="hy-AM"/>
        </w:rPr>
        <w:t>18</w:t>
      </w:r>
      <w:r w:rsidR="003C53D4" w:rsidRPr="00A71D81">
        <w:rPr>
          <w:rFonts w:ascii="GHEA Grapalat" w:hAnsi="GHEA Grapalat"/>
          <w:i w:val="0"/>
          <w:lang w:val="af-ZA"/>
        </w:rPr>
        <w:t>»</w:t>
      </w:r>
      <w:r w:rsidR="009C019E">
        <w:rPr>
          <w:rFonts w:ascii="GHEA Grapalat" w:hAnsi="GHEA Grapalat"/>
          <w:i w:val="0"/>
          <w:lang w:val="hy-AM"/>
        </w:rPr>
        <w:t>-</w:t>
      </w:r>
      <w:r w:rsidR="009C019E" w:rsidRPr="009C019E">
        <w:rPr>
          <w:rFonts w:ascii="GHEA Grapalat" w:hAnsi="GHEA Grapalat"/>
          <w:i w:val="0"/>
          <w:lang w:val="hy-AM"/>
        </w:rPr>
        <w:t xml:space="preserve"> </w:t>
      </w:r>
      <w:r w:rsidR="009C019E">
        <w:rPr>
          <w:rFonts w:ascii="GHEA Grapalat" w:hAnsi="GHEA Grapalat"/>
          <w:i w:val="0"/>
          <w:lang w:val="hy-AM"/>
        </w:rPr>
        <w:t>ի</w:t>
      </w:r>
      <w:r w:rsidRPr="00A71D81">
        <w:rPr>
          <w:rFonts w:ascii="GHEA Grapalat" w:hAnsi="GHEA Grapalat"/>
          <w:i w:val="0"/>
          <w:lang w:val="af-ZA"/>
        </w:rPr>
        <w:t xml:space="preserve"> </w:t>
      </w:r>
      <w:r w:rsidR="00A76C15" w:rsidRPr="00A71D81">
        <w:rPr>
          <w:rFonts w:ascii="GHEA Grapalat" w:hAnsi="GHEA Grapalat"/>
          <w:i w:val="0"/>
          <w:lang w:val="af-ZA"/>
        </w:rPr>
        <w:t>«</w:t>
      </w:r>
      <w:r w:rsidR="00B634BB">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8D6E4F9" w14:textId="77777777" w:rsidR="008C5EE2" w:rsidRPr="00A71D81" w:rsidRDefault="008C5EE2" w:rsidP="00D21F8D">
      <w:pPr>
        <w:pStyle w:val="a3"/>
        <w:spacing w:line="240" w:lineRule="auto"/>
        <w:jc w:val="center"/>
        <w:rPr>
          <w:rFonts w:ascii="GHEA Grapalat" w:hAnsi="GHEA Grapalat"/>
          <w:i w:val="0"/>
          <w:lang w:val="af-ZA"/>
        </w:rPr>
      </w:pPr>
    </w:p>
    <w:p w14:paraId="4A7CC1BC" w14:textId="0B560A61" w:rsidR="0091042F" w:rsidRPr="009C019E" w:rsidRDefault="008C5EE2" w:rsidP="00EF3662">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ծածկագիրը`  </w:t>
      </w:r>
      <w:r w:rsidR="00C26047">
        <w:rPr>
          <w:rFonts w:ascii="GHEA Grapalat" w:hAnsi="GHEA Grapalat"/>
          <w:i w:val="0"/>
          <w:lang w:val="hy-AM"/>
        </w:rPr>
        <w:t>ԾԱԱՊԿ-ԳՀԱՊՁԲ-2</w:t>
      </w:r>
      <w:r w:rsidR="00C00FB5" w:rsidRPr="00C00FB5">
        <w:rPr>
          <w:rFonts w:ascii="GHEA Grapalat" w:hAnsi="GHEA Grapalat"/>
          <w:i w:val="0"/>
          <w:lang w:val="af-ZA"/>
        </w:rPr>
        <w:t>6</w:t>
      </w:r>
      <w:r w:rsidR="00C26047">
        <w:rPr>
          <w:rFonts w:ascii="GHEA Grapalat" w:hAnsi="GHEA Grapalat"/>
          <w:i w:val="0"/>
          <w:lang w:val="hy-AM"/>
        </w:rPr>
        <w:t>/</w:t>
      </w:r>
      <w:r w:rsidR="00C00FB5" w:rsidRPr="00942C1C">
        <w:rPr>
          <w:rFonts w:ascii="GHEA Grapalat" w:hAnsi="GHEA Grapalat"/>
          <w:i w:val="0"/>
          <w:lang w:val="af-ZA"/>
        </w:rPr>
        <w:t>0</w:t>
      </w:r>
      <w:r w:rsidR="009C019E">
        <w:rPr>
          <w:rFonts w:ascii="GHEA Grapalat" w:hAnsi="GHEA Grapalat"/>
          <w:i w:val="0"/>
          <w:lang w:val="hy-AM"/>
        </w:rPr>
        <w:t>2</w:t>
      </w:r>
    </w:p>
    <w:p w14:paraId="2576BDB8" w14:textId="77777777" w:rsidR="00B16FCA" w:rsidRPr="007F4EF6" w:rsidRDefault="00B16FCA" w:rsidP="00B16FCA">
      <w:pPr>
        <w:pStyle w:val="a3"/>
        <w:spacing w:line="240" w:lineRule="auto"/>
        <w:jc w:val="center"/>
        <w:rPr>
          <w:rFonts w:ascii="GHEA Grapalat" w:hAnsi="GHEA Grapalat"/>
          <w:b/>
          <w:bCs/>
          <w:i w:val="0"/>
          <w:lang w:val="af-ZA"/>
        </w:rPr>
      </w:pPr>
      <w:r w:rsidRPr="007F4EF6">
        <w:rPr>
          <w:rFonts w:ascii="GHEA Grapalat" w:hAnsi="GHEA Grapalat" w:cs="Sylfaen"/>
          <w:b/>
          <w:bCs/>
          <w:szCs w:val="24"/>
          <w:lang w:val="hy-AM"/>
        </w:rPr>
        <w:t>Գնումն</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իրականացվում</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է</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Օրենքի</w:t>
      </w:r>
      <w:r w:rsidRPr="007F4EF6">
        <w:rPr>
          <w:rFonts w:ascii="GHEA Grapalat" w:hAnsi="GHEA Grapalat" w:cs="Sylfaen"/>
          <w:b/>
          <w:bCs/>
          <w:szCs w:val="24"/>
          <w:lang w:val="af-ZA"/>
        </w:rPr>
        <w:t xml:space="preserve"> 15-</w:t>
      </w:r>
      <w:r w:rsidRPr="007F4EF6">
        <w:rPr>
          <w:rFonts w:ascii="GHEA Grapalat" w:hAnsi="GHEA Grapalat" w:cs="Sylfaen"/>
          <w:b/>
          <w:bCs/>
          <w:szCs w:val="24"/>
          <w:lang w:val="hy-AM"/>
        </w:rPr>
        <w:t>րդ</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 xml:space="preserve">հոդվածի </w:t>
      </w:r>
      <w:r w:rsidRPr="007F4EF6">
        <w:rPr>
          <w:rFonts w:ascii="GHEA Grapalat" w:hAnsi="GHEA Grapalat" w:cs="Sylfaen"/>
          <w:b/>
          <w:bCs/>
          <w:szCs w:val="24"/>
          <w:lang w:val="af-ZA"/>
        </w:rPr>
        <w:t>6</w:t>
      </w:r>
      <w:r>
        <w:rPr>
          <w:rFonts w:ascii="GHEA Grapalat" w:hAnsi="GHEA Grapalat" w:cs="Sylfaen"/>
          <w:b/>
          <w:bCs/>
          <w:szCs w:val="24"/>
          <w:lang w:val="af-ZA"/>
        </w:rPr>
        <w:t>-</w:t>
      </w:r>
      <w:r w:rsidRPr="007F4EF6">
        <w:rPr>
          <w:rFonts w:ascii="GHEA Grapalat" w:hAnsi="GHEA Grapalat" w:cs="Sylfaen"/>
          <w:b/>
          <w:bCs/>
          <w:szCs w:val="24"/>
          <w:lang w:val="hy-AM"/>
        </w:rPr>
        <w:t>րդ</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մասի</w:t>
      </w:r>
      <w:r w:rsidRPr="007F4EF6">
        <w:rPr>
          <w:rFonts w:ascii="GHEA Grapalat" w:hAnsi="GHEA Grapalat" w:cs="Sylfaen"/>
          <w:b/>
          <w:bCs/>
          <w:szCs w:val="24"/>
          <w:lang w:val="af-ZA"/>
        </w:rPr>
        <w:t xml:space="preserve"> </w:t>
      </w:r>
      <w:r>
        <w:rPr>
          <w:rFonts w:ascii="GHEA Grapalat" w:hAnsi="GHEA Grapalat" w:cs="Sylfaen"/>
          <w:b/>
          <w:bCs/>
          <w:szCs w:val="24"/>
          <w:lang w:val="af-ZA"/>
        </w:rPr>
        <w:t>2-</w:t>
      </w:r>
      <w:r>
        <w:rPr>
          <w:rFonts w:ascii="GHEA Grapalat" w:hAnsi="GHEA Grapalat" w:cs="Sylfaen"/>
          <w:b/>
          <w:bCs/>
          <w:szCs w:val="24"/>
          <w:lang w:val="hy-AM"/>
        </w:rPr>
        <w:t xml:space="preserve">րդ կետի </w:t>
      </w:r>
      <w:r w:rsidRPr="007F4EF6">
        <w:rPr>
          <w:rFonts w:ascii="GHEA Grapalat" w:hAnsi="GHEA Grapalat" w:cs="Sylfaen"/>
          <w:b/>
          <w:bCs/>
          <w:szCs w:val="24"/>
          <w:lang w:val="hy-AM"/>
        </w:rPr>
        <w:t>հիման</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վրա</w:t>
      </w:r>
    </w:p>
    <w:p w14:paraId="5758F6BC" w14:textId="77777777" w:rsidR="00B16FCA" w:rsidRPr="00A71D81" w:rsidRDefault="00B16FCA" w:rsidP="00B16FCA">
      <w:pPr>
        <w:pStyle w:val="a3"/>
        <w:spacing w:line="240" w:lineRule="auto"/>
        <w:rPr>
          <w:rFonts w:ascii="GHEA Grapalat" w:hAnsi="GHEA Grapalat"/>
          <w:i w:val="0"/>
          <w:lang w:val="af-ZA"/>
        </w:rPr>
      </w:pPr>
    </w:p>
    <w:p w14:paraId="0AFE81A9" w14:textId="77777777" w:rsidR="00B16FCA" w:rsidRPr="00A71D81" w:rsidRDefault="00B16FCA" w:rsidP="00B16FCA">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Pr="000D21BD">
        <w:rPr>
          <w:rFonts w:ascii="GHEA Grapalat" w:hAnsi="GHEA Grapalat"/>
          <w:i w:val="0"/>
          <w:lang w:val="af-ZA"/>
        </w:rPr>
        <w:t xml:space="preserve"> </w:t>
      </w:r>
      <w:r w:rsidRPr="00712340">
        <w:rPr>
          <w:rFonts w:ascii="GHEA Grapalat" w:hAnsi="GHEA Grapalat"/>
          <w:lang w:val="hy-AM"/>
        </w:rPr>
        <w:t>«</w:t>
      </w:r>
      <w:r>
        <w:rPr>
          <w:rFonts w:ascii="GHEA Grapalat" w:hAnsi="GHEA Grapalat"/>
          <w:lang w:val="hy-AM"/>
        </w:rPr>
        <w:t>Ծովագյուղի ԱԱՊԿ</w:t>
      </w:r>
      <w:r w:rsidRPr="00712340">
        <w:rPr>
          <w:rFonts w:ascii="GHEA Grapalat" w:hAnsi="GHEA Grapalat"/>
          <w:lang w:val="hy-AM"/>
        </w:rPr>
        <w:t>»</w:t>
      </w:r>
      <w:r w:rsidRPr="00FB29A4">
        <w:rPr>
          <w:rFonts w:ascii="GHEA Grapalat" w:hAnsi="GHEA Grapalat"/>
          <w:lang w:val="hy-AM"/>
        </w:rPr>
        <w:t xml:space="preserve">  ՊՈԱ</w:t>
      </w:r>
      <w:r>
        <w:rPr>
          <w:rFonts w:ascii="GHEA Grapalat" w:hAnsi="GHEA Grapalat"/>
          <w:lang w:val="hy-AM"/>
        </w:rPr>
        <w:t>Կ</w:t>
      </w:r>
      <w:r w:rsidRPr="00A71D81">
        <w:rPr>
          <w:rFonts w:ascii="GHEA Grapalat" w:hAnsi="GHEA Grapalat"/>
          <w:i w:val="0"/>
          <w:lang w:val="af-ZA"/>
        </w:rPr>
        <w:t>, որը գտնվում է</w:t>
      </w:r>
      <w:r>
        <w:rPr>
          <w:rFonts w:ascii="GHEA Grapalat" w:hAnsi="GHEA Grapalat"/>
          <w:i w:val="0"/>
          <w:lang w:val="hy-AM"/>
        </w:rPr>
        <w:t xml:space="preserve"> </w:t>
      </w:r>
      <w:r w:rsidRPr="00A71D81">
        <w:rPr>
          <w:rFonts w:ascii="GHEA Grapalat" w:hAnsi="GHEA Grapalat"/>
          <w:i w:val="0"/>
          <w:lang w:val="af-ZA"/>
        </w:rPr>
        <w:t xml:space="preserve"> հասցեում,</w:t>
      </w:r>
      <w:r>
        <w:rPr>
          <w:rFonts w:ascii="GHEA Grapalat" w:hAnsi="GHEA Grapalat"/>
          <w:i w:val="0"/>
          <w:lang w:val="hy-AM"/>
        </w:rPr>
        <w:t xml:space="preserve"> ՀՀ Գեղարքունիքի մարզ,  Սևան </w:t>
      </w:r>
      <w:r w:rsidRPr="000D21BD">
        <w:rPr>
          <w:rFonts w:ascii="GHEA Grapalat" w:hAnsi="GHEA Grapalat"/>
          <w:i w:val="0"/>
          <w:lang w:val="af-ZA"/>
        </w:rPr>
        <w:t>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Pr>
          <w:rFonts w:ascii="Arial" w:hAnsi="Arial" w:cs="Arial"/>
          <w:i w:val="0"/>
          <w:lang w:val="hy-AM"/>
        </w:rPr>
        <w:t xml:space="preserve">Ծովագյուղ, </w:t>
      </w:r>
      <w:r w:rsidRPr="00382467">
        <w:rPr>
          <w:rFonts w:ascii="GHEA Grapalat" w:hAnsi="GHEA Grapalat"/>
          <w:i w:val="0"/>
          <w:lang w:val="af-ZA"/>
        </w:rPr>
        <w:t>1</w:t>
      </w:r>
      <w:r>
        <w:rPr>
          <w:rFonts w:ascii="GHEA Grapalat" w:hAnsi="GHEA Grapalat"/>
          <w:i w:val="0"/>
          <w:lang w:val="hy-AM"/>
        </w:rPr>
        <w:t>6</w:t>
      </w:r>
      <w:r w:rsidRPr="00382467">
        <w:rPr>
          <w:rFonts w:ascii="GHEA Grapalat" w:hAnsi="GHEA Grapalat"/>
          <w:i w:val="0"/>
          <w:lang w:val="af-ZA"/>
        </w:rPr>
        <w:t>-</w:t>
      </w:r>
      <w:r>
        <w:rPr>
          <w:rFonts w:ascii="GHEA Grapalat" w:hAnsi="GHEA Grapalat"/>
          <w:i w:val="0"/>
          <w:lang w:val="hy-AM"/>
        </w:rPr>
        <w:t>րդ</w:t>
      </w:r>
      <w:r w:rsidRPr="00382467">
        <w:rPr>
          <w:rFonts w:ascii="GHEA Grapalat" w:hAnsi="GHEA Grapalat"/>
          <w:i w:val="0"/>
          <w:lang w:val="af-ZA"/>
        </w:rPr>
        <w:t xml:space="preserve"> </w:t>
      </w:r>
      <w:r w:rsidRPr="00382467">
        <w:rPr>
          <w:rFonts w:ascii="Arial" w:hAnsi="Arial" w:cs="Arial"/>
          <w:i w:val="0"/>
          <w:lang w:val="af-ZA"/>
        </w:rPr>
        <w:t>փող</w:t>
      </w:r>
      <w:r w:rsidRPr="00382467">
        <w:rPr>
          <w:rFonts w:ascii="Cambria Math" w:hAnsi="Cambria Math" w:cs="Cambria Math"/>
          <w:i w:val="0"/>
          <w:lang w:val="af-ZA"/>
        </w:rPr>
        <w:t>․</w:t>
      </w:r>
      <w:r w:rsidRPr="00382467">
        <w:rPr>
          <w:rFonts w:ascii="GHEA Grapalat" w:hAnsi="GHEA Grapalat"/>
          <w:i w:val="0"/>
          <w:lang w:val="af-ZA"/>
        </w:rPr>
        <w:t xml:space="preserve"> </w:t>
      </w:r>
      <w:r w:rsidRPr="00382467">
        <w:rPr>
          <w:rFonts w:ascii="Arial" w:hAnsi="Arial" w:cs="Arial"/>
          <w:i w:val="0"/>
          <w:lang w:val="af-ZA"/>
        </w:rPr>
        <w:t>շենք</w:t>
      </w:r>
      <w:r w:rsidRPr="00382467">
        <w:rPr>
          <w:rFonts w:ascii="GHEA Grapalat" w:hAnsi="GHEA Grapalat"/>
          <w:i w:val="0"/>
          <w:lang w:val="af-ZA"/>
        </w:rPr>
        <w:t xml:space="preserve"> </w:t>
      </w:r>
      <w:r>
        <w:rPr>
          <w:rFonts w:ascii="GHEA Grapalat" w:hAnsi="GHEA Grapalat"/>
          <w:i w:val="0"/>
          <w:lang w:val="hy-AM"/>
        </w:rPr>
        <w:t>4</w:t>
      </w:r>
      <w:r>
        <w:rPr>
          <w:rFonts w:ascii="GHEA Grapalat" w:hAnsi="GHEA Grapalat"/>
          <w:i w:val="0"/>
          <w:lang w:val="af-ZA"/>
        </w:rPr>
        <w:t xml:space="preserve"> </w:t>
      </w:r>
      <w:r w:rsidRPr="00A71D81">
        <w:rPr>
          <w:rFonts w:ascii="GHEA Grapalat" w:hAnsi="GHEA Grapalat"/>
          <w:i w:val="0"/>
          <w:lang w:val="af-ZA"/>
        </w:rPr>
        <w:t>հասցեում</w:t>
      </w:r>
    </w:p>
    <w:p w14:paraId="2F2134AC" w14:textId="44FE9751" w:rsidR="0091042F" w:rsidRPr="00A71D81" w:rsidRDefault="00B16FCA" w:rsidP="00B16FC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AEA71F9" w14:textId="4094FE0D" w:rsidR="00496E18" w:rsidRPr="00A71D81" w:rsidRDefault="00A20B69" w:rsidP="00B634BB">
      <w:pPr>
        <w:ind w:firstLine="567"/>
        <w:rPr>
          <w:rFonts w:ascii="GHEA Grapalat" w:hAnsi="GHEA Grapalat"/>
          <w:i/>
          <w:lang w:val="af-ZA"/>
        </w:rPr>
      </w:pPr>
      <w:r w:rsidRPr="00A71D81">
        <w:rPr>
          <w:rFonts w:ascii="GHEA Grapalat" w:hAnsi="GHEA Grapalat"/>
          <w:lang w:val="af-ZA"/>
        </w:rPr>
        <w:tab/>
      </w:r>
      <w:bookmarkStart w:id="0" w:name="_Hlk23167417"/>
      <w:r w:rsidR="00496E18" w:rsidRPr="00B634BB">
        <w:rPr>
          <w:rFonts w:ascii="GHEA Grapalat" w:hAnsi="GHEA Grapalat"/>
          <w:sz w:val="20"/>
          <w:szCs w:val="20"/>
          <w:lang w:val="hy-AM"/>
        </w:rPr>
        <w:t>Սույն ընթացակարգի</w:t>
      </w:r>
      <w:bookmarkEnd w:id="0"/>
      <w:r w:rsidR="00496E18" w:rsidRPr="00B634BB">
        <w:rPr>
          <w:rFonts w:ascii="GHEA Grapalat" w:hAnsi="GHEA Grapalat"/>
          <w:sz w:val="20"/>
          <w:szCs w:val="20"/>
          <w:lang w:val="hy-AM"/>
        </w:rPr>
        <w:t xml:space="preserve"> արդյունքում</w:t>
      </w:r>
      <w:r w:rsidR="00642EFE" w:rsidRPr="00B634BB">
        <w:rPr>
          <w:rFonts w:ascii="GHEA Grapalat" w:hAnsi="GHEA Grapalat"/>
          <w:sz w:val="20"/>
          <w:szCs w:val="20"/>
          <w:lang w:val="hy-AM"/>
        </w:rPr>
        <w:t xml:space="preserve"> </w:t>
      </w:r>
      <w:r w:rsidR="002E7EE1" w:rsidRPr="00B634BB">
        <w:rPr>
          <w:rFonts w:ascii="GHEA Grapalat" w:hAnsi="GHEA Grapalat"/>
          <w:sz w:val="20"/>
          <w:szCs w:val="20"/>
          <w:lang w:val="hy-AM"/>
        </w:rPr>
        <w:t>ընտրված</w:t>
      </w:r>
      <w:r w:rsidR="00642EFE" w:rsidRPr="00B634BB">
        <w:rPr>
          <w:rFonts w:ascii="GHEA Grapalat" w:hAnsi="GHEA Grapalat"/>
          <w:sz w:val="20"/>
          <w:szCs w:val="20"/>
          <w:lang w:val="hy-AM"/>
        </w:rPr>
        <w:t xml:space="preserve"> մասնակցին սահմանված կարգով կառաջարկվի կնքել</w:t>
      </w:r>
      <w:r w:rsidR="00496E18" w:rsidRPr="00B634BB">
        <w:rPr>
          <w:rFonts w:ascii="GHEA Grapalat" w:hAnsi="GHEA Grapalat"/>
          <w:sz w:val="20"/>
          <w:szCs w:val="20"/>
          <w:lang w:val="hy-AM"/>
        </w:rPr>
        <w:t xml:space="preserve"> </w:t>
      </w:r>
      <w:r w:rsidR="00FF3FC8" w:rsidRPr="00B634BB">
        <w:rPr>
          <w:rFonts w:ascii="GHEA Grapalat" w:hAnsi="GHEA Grapalat"/>
          <w:sz w:val="20"/>
          <w:szCs w:val="20"/>
          <w:lang w:val="hy-AM"/>
        </w:rPr>
        <w:t>Բ</w:t>
      </w:r>
      <w:r w:rsidR="00FF3FC8">
        <w:rPr>
          <w:rFonts w:ascii="GHEA Grapalat" w:hAnsi="GHEA Grapalat"/>
          <w:b/>
          <w:bCs/>
          <w:sz w:val="20"/>
          <w:lang w:val="hy-AM"/>
        </w:rPr>
        <w:t>ԺՇԿԱԿԱՆ ՍԱՐՔԱՎՈՐՈՒՄՆԵՐԻ</w:t>
      </w:r>
      <w:r w:rsidR="00E765B7" w:rsidRPr="00A71D81">
        <w:rPr>
          <w:rFonts w:ascii="GHEA Grapalat" w:hAnsi="GHEA Grapalat"/>
          <w:lang w:val="af-ZA"/>
        </w:rPr>
        <w:t xml:space="preserve">  </w:t>
      </w:r>
      <w:r w:rsidR="00341A74" w:rsidRPr="00A71D81">
        <w:rPr>
          <w:rFonts w:ascii="GHEA Grapalat" w:hAnsi="GHEA Grapalat"/>
          <w:lang w:val="af-ZA"/>
        </w:rPr>
        <w:t xml:space="preserve">մատակարարման պայմանագիր (այսուհետ` </w:t>
      </w:r>
      <w:r w:rsidR="006265F4" w:rsidRPr="00A71D81">
        <w:rPr>
          <w:rFonts w:ascii="GHEA Grapalat" w:hAnsi="GHEA Grapalat"/>
          <w:lang w:val="af-ZA"/>
        </w:rPr>
        <w:t xml:space="preserve">պայմանագիր)։ </w:t>
      </w:r>
      <w:r w:rsidR="00496E18" w:rsidRPr="00A71D81">
        <w:rPr>
          <w:rFonts w:ascii="GHEA Grapalat" w:hAnsi="GHEA Grapalat"/>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C2A1C0F" w14:textId="78E9BC22" w:rsidR="008C5EE2" w:rsidRPr="00A71D81" w:rsidRDefault="008C5EE2" w:rsidP="008C5EE2">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Pr>
          <w:rFonts w:ascii="GHEA Grapalat" w:hAnsi="GHEA Grapalat"/>
          <w:i w:val="0"/>
          <w:lang w:val="hy-AM"/>
        </w:rPr>
        <w:t xml:space="preserve">ՀՀ Գեղարքունիքի մարզ,  Սևան </w:t>
      </w:r>
      <w:r w:rsidRPr="000D21BD">
        <w:rPr>
          <w:rFonts w:ascii="GHEA Grapalat" w:hAnsi="GHEA Grapalat"/>
          <w:i w:val="0"/>
          <w:lang w:val="af-ZA"/>
        </w:rPr>
        <w:t>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Cambria Math" w:hAnsi="Cambria Math" w:cs="Cambria Math"/>
          <w:i w:val="0"/>
          <w:lang w:val="af-ZA"/>
        </w:rPr>
        <w:t>․</w:t>
      </w:r>
      <w:r w:rsidRPr="000D21BD">
        <w:rPr>
          <w:rFonts w:ascii="GHEA Grapalat" w:hAnsi="GHEA Grapalat"/>
          <w:i w:val="0"/>
          <w:lang w:val="af-ZA"/>
        </w:rPr>
        <w:t xml:space="preserve"> </w:t>
      </w:r>
      <w:r>
        <w:rPr>
          <w:rFonts w:ascii="Arial" w:hAnsi="Arial" w:cs="Arial"/>
          <w:i w:val="0"/>
          <w:lang w:val="hy-AM"/>
        </w:rPr>
        <w:t xml:space="preserve">Ծովագյուղ, </w:t>
      </w:r>
      <w:r w:rsidRPr="00382467">
        <w:rPr>
          <w:rFonts w:ascii="GHEA Grapalat" w:hAnsi="GHEA Grapalat"/>
          <w:i w:val="0"/>
          <w:lang w:val="af-ZA"/>
        </w:rPr>
        <w:t>1</w:t>
      </w:r>
      <w:r>
        <w:rPr>
          <w:rFonts w:ascii="GHEA Grapalat" w:hAnsi="GHEA Grapalat"/>
          <w:i w:val="0"/>
          <w:lang w:val="hy-AM"/>
        </w:rPr>
        <w:t>6</w:t>
      </w:r>
      <w:r w:rsidRPr="00382467">
        <w:rPr>
          <w:rFonts w:ascii="GHEA Grapalat" w:hAnsi="GHEA Grapalat"/>
          <w:i w:val="0"/>
          <w:lang w:val="af-ZA"/>
        </w:rPr>
        <w:t>-</w:t>
      </w:r>
      <w:r>
        <w:rPr>
          <w:rFonts w:ascii="GHEA Grapalat" w:hAnsi="GHEA Grapalat"/>
          <w:i w:val="0"/>
          <w:lang w:val="hy-AM"/>
        </w:rPr>
        <w:t>րդ</w:t>
      </w:r>
      <w:r w:rsidRPr="00382467">
        <w:rPr>
          <w:rFonts w:ascii="GHEA Grapalat" w:hAnsi="GHEA Grapalat"/>
          <w:i w:val="0"/>
          <w:lang w:val="af-ZA"/>
        </w:rPr>
        <w:t xml:space="preserve"> </w:t>
      </w:r>
      <w:r w:rsidRPr="00382467">
        <w:rPr>
          <w:rFonts w:ascii="Arial" w:hAnsi="Arial" w:cs="Arial"/>
          <w:i w:val="0"/>
          <w:lang w:val="af-ZA"/>
        </w:rPr>
        <w:t>փող</w:t>
      </w:r>
      <w:r w:rsidRPr="00382467">
        <w:rPr>
          <w:rFonts w:ascii="Cambria Math" w:hAnsi="Cambria Math" w:cs="Cambria Math"/>
          <w:i w:val="0"/>
          <w:lang w:val="af-ZA"/>
        </w:rPr>
        <w:t>․</w:t>
      </w:r>
      <w:r w:rsidRPr="00382467">
        <w:rPr>
          <w:rFonts w:ascii="GHEA Grapalat" w:hAnsi="GHEA Grapalat"/>
          <w:i w:val="0"/>
          <w:lang w:val="af-ZA"/>
        </w:rPr>
        <w:t xml:space="preserve"> </w:t>
      </w:r>
      <w:r w:rsidRPr="00382467">
        <w:rPr>
          <w:rFonts w:ascii="Arial" w:hAnsi="Arial" w:cs="Arial"/>
          <w:i w:val="0"/>
          <w:lang w:val="af-ZA"/>
        </w:rPr>
        <w:t>շենք</w:t>
      </w:r>
      <w:r w:rsidRPr="00382467">
        <w:rPr>
          <w:rFonts w:ascii="GHEA Grapalat" w:hAnsi="GHEA Grapalat"/>
          <w:i w:val="0"/>
          <w:lang w:val="af-ZA"/>
        </w:rPr>
        <w:t xml:space="preserve"> </w:t>
      </w:r>
      <w:r>
        <w:rPr>
          <w:rFonts w:ascii="GHEA Grapalat" w:hAnsi="GHEA Grapalat"/>
          <w:i w:val="0"/>
          <w:lang w:val="hy-AM"/>
        </w:rPr>
        <w:t>4</w:t>
      </w:r>
      <w:r>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AD68FF">
        <w:rPr>
          <w:rFonts w:ascii="GHEA Grapalat" w:hAnsi="GHEA Grapalat"/>
          <w:i w:val="0"/>
          <w:color w:val="FF0000"/>
          <w:u w:val="single"/>
          <w:lang w:val="hy-AM"/>
        </w:rPr>
        <w:t>17</w:t>
      </w:r>
      <w:r w:rsidRPr="000D21BD">
        <w:rPr>
          <w:rFonts w:ascii="GHEA Grapalat" w:hAnsi="GHEA Grapalat"/>
          <w:i w:val="0"/>
          <w:color w:val="FF0000"/>
          <w:u w:val="single"/>
          <w:lang w:val="af-ZA"/>
        </w:rPr>
        <w:t xml:space="preserve"> </w:t>
      </w:r>
      <w:r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16832094" w14:textId="77777777" w:rsidR="008C5EE2" w:rsidRPr="00A71D81" w:rsidRDefault="008C5EE2" w:rsidP="008C5EE2">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F8578ED" w14:textId="15CD2F17" w:rsidR="008C5EE2" w:rsidRPr="00A71D81" w:rsidRDefault="008C5EE2" w:rsidP="008C5EE2">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 xml:space="preserve">ՀՀ Գեղարքունիքի մարզ,  Սևան </w:t>
      </w:r>
      <w:r w:rsidRPr="000D21BD">
        <w:rPr>
          <w:rFonts w:ascii="GHEA Grapalat" w:hAnsi="GHEA Grapalat"/>
          <w:i w:val="0"/>
          <w:lang w:val="af-ZA"/>
        </w:rPr>
        <w:t>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Cambria Math" w:hAnsi="Cambria Math" w:cs="Cambria Math"/>
          <w:i w:val="0"/>
          <w:lang w:val="af-ZA"/>
        </w:rPr>
        <w:t>․</w:t>
      </w:r>
      <w:r w:rsidRPr="000D21BD">
        <w:rPr>
          <w:rFonts w:ascii="GHEA Grapalat" w:hAnsi="GHEA Grapalat"/>
          <w:i w:val="0"/>
          <w:lang w:val="af-ZA"/>
        </w:rPr>
        <w:t xml:space="preserve"> </w:t>
      </w:r>
      <w:r>
        <w:rPr>
          <w:rFonts w:ascii="Arial" w:hAnsi="Arial" w:cs="Arial"/>
          <w:i w:val="0"/>
          <w:lang w:val="hy-AM"/>
        </w:rPr>
        <w:t xml:space="preserve">Ծովագյուղ, </w:t>
      </w:r>
      <w:r w:rsidRPr="00382467">
        <w:rPr>
          <w:rFonts w:ascii="GHEA Grapalat" w:hAnsi="GHEA Grapalat"/>
          <w:i w:val="0"/>
          <w:lang w:val="af-ZA"/>
        </w:rPr>
        <w:t>1</w:t>
      </w:r>
      <w:r>
        <w:rPr>
          <w:rFonts w:ascii="GHEA Grapalat" w:hAnsi="GHEA Grapalat"/>
          <w:i w:val="0"/>
          <w:lang w:val="hy-AM"/>
        </w:rPr>
        <w:t>6</w:t>
      </w:r>
      <w:r w:rsidRPr="00382467">
        <w:rPr>
          <w:rFonts w:ascii="GHEA Grapalat" w:hAnsi="GHEA Grapalat"/>
          <w:i w:val="0"/>
          <w:lang w:val="af-ZA"/>
        </w:rPr>
        <w:t>-</w:t>
      </w:r>
      <w:r>
        <w:rPr>
          <w:rFonts w:ascii="GHEA Grapalat" w:hAnsi="GHEA Grapalat"/>
          <w:i w:val="0"/>
          <w:lang w:val="hy-AM"/>
        </w:rPr>
        <w:t>րդ</w:t>
      </w:r>
      <w:r w:rsidRPr="00382467">
        <w:rPr>
          <w:rFonts w:ascii="GHEA Grapalat" w:hAnsi="GHEA Grapalat"/>
          <w:i w:val="0"/>
          <w:lang w:val="af-ZA"/>
        </w:rPr>
        <w:t xml:space="preserve"> </w:t>
      </w:r>
      <w:r w:rsidRPr="00382467">
        <w:rPr>
          <w:rFonts w:ascii="Arial" w:hAnsi="Arial" w:cs="Arial"/>
          <w:i w:val="0"/>
          <w:lang w:val="af-ZA"/>
        </w:rPr>
        <w:t>փող</w:t>
      </w:r>
      <w:r w:rsidRPr="00382467">
        <w:rPr>
          <w:rFonts w:ascii="Cambria Math" w:hAnsi="Cambria Math" w:cs="Cambria Math"/>
          <w:i w:val="0"/>
          <w:lang w:val="af-ZA"/>
        </w:rPr>
        <w:t>․</w:t>
      </w:r>
      <w:r w:rsidRPr="00382467">
        <w:rPr>
          <w:rFonts w:ascii="GHEA Grapalat" w:hAnsi="GHEA Grapalat"/>
          <w:i w:val="0"/>
          <w:lang w:val="af-ZA"/>
        </w:rPr>
        <w:t xml:space="preserve"> </w:t>
      </w:r>
      <w:r w:rsidRPr="00382467">
        <w:rPr>
          <w:rFonts w:ascii="Arial" w:hAnsi="Arial" w:cs="Arial"/>
          <w:i w:val="0"/>
          <w:lang w:val="af-ZA"/>
        </w:rPr>
        <w:t>շենք</w:t>
      </w:r>
      <w:r w:rsidRPr="00382467">
        <w:rPr>
          <w:rFonts w:ascii="GHEA Grapalat" w:hAnsi="GHEA Grapalat"/>
          <w:i w:val="0"/>
          <w:lang w:val="af-ZA"/>
        </w:rPr>
        <w:t xml:space="preserve"> </w:t>
      </w:r>
      <w:r>
        <w:rPr>
          <w:rFonts w:ascii="GHEA Grapalat" w:hAnsi="GHEA Grapalat"/>
          <w:i w:val="0"/>
          <w:lang w:val="hy-AM"/>
        </w:rPr>
        <w:t>4</w:t>
      </w:r>
      <w:r>
        <w:rPr>
          <w:rFonts w:ascii="GHEA Grapalat" w:hAnsi="GHEA Grapalat"/>
          <w:i w:val="0"/>
          <w:lang w:val="af-ZA"/>
        </w:rPr>
        <w:t xml:space="preserve">  </w:t>
      </w:r>
      <w:r w:rsidRPr="00A71D81">
        <w:rPr>
          <w:rFonts w:ascii="GHEA Grapalat" w:hAnsi="GHEA Grapalat"/>
          <w:i w:val="0"/>
          <w:lang w:val="af-ZA"/>
        </w:rPr>
        <w:t xml:space="preserve">հասցեում  հայտարարության հրապարակման օրվանից հաշված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AD68FF">
        <w:rPr>
          <w:rFonts w:ascii="GHEA Grapalat" w:hAnsi="GHEA Grapalat"/>
          <w:i w:val="0"/>
          <w:color w:val="FF0000"/>
          <w:u w:val="single"/>
          <w:lang w:val="hy-AM"/>
        </w:rPr>
        <w:t>17</w:t>
      </w:r>
      <w:r w:rsidRPr="000D21BD">
        <w:rPr>
          <w:rFonts w:ascii="GHEA Grapalat" w:hAnsi="GHEA Grapalat"/>
          <w:i w:val="0"/>
          <w:color w:val="FF0000"/>
          <w:u w:val="single"/>
          <w:lang w:val="af-ZA"/>
        </w:rPr>
        <w:t xml:space="preserve"> </w:t>
      </w:r>
      <w:r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7E7CE78C" w14:textId="77777777" w:rsidR="008C5EE2" w:rsidRPr="006675F2" w:rsidRDefault="008C5EE2" w:rsidP="008C5EE2">
      <w:pPr>
        <w:pStyle w:val="a3"/>
        <w:spacing w:line="240" w:lineRule="auto"/>
        <w:ind w:firstLine="708"/>
        <w:jc w:val="left"/>
        <w:rPr>
          <w:rFonts w:ascii="GHEA Grapalat" w:hAnsi="GHEA Grapalat"/>
          <w:lang w:val="hy-AM"/>
        </w:rPr>
      </w:pPr>
      <w:r w:rsidRPr="00A71D81">
        <w:rPr>
          <w:rFonts w:ascii="GHEA Grapalat" w:hAnsi="GHEA Grapalat"/>
          <w:i w:val="0"/>
          <w:lang w:val="af-ZA"/>
        </w:rPr>
        <w:t xml:space="preserve">   </w:t>
      </w: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18CBE2B1" w14:textId="77777777" w:rsidR="008C5EE2" w:rsidRPr="006D2E03" w:rsidRDefault="008C5EE2" w:rsidP="008C5EE2">
      <w:pPr>
        <w:pStyle w:val="a3"/>
        <w:spacing w:line="240" w:lineRule="auto"/>
        <w:rPr>
          <w:rFonts w:ascii="GHEA Grapalat" w:hAnsi="GHEA Grapalat"/>
          <w:i w:val="0"/>
          <w:lang w:val="hy-AM"/>
        </w:rPr>
      </w:pPr>
    </w:p>
    <w:p w14:paraId="60C46B74" w14:textId="77777777" w:rsidR="008C5EE2" w:rsidRPr="00A71D81" w:rsidRDefault="008C5EE2" w:rsidP="008C5EE2">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Սարգիս Պողոսյանին</w:t>
      </w:r>
    </w:p>
    <w:p w14:paraId="6A5B2218" w14:textId="77777777" w:rsidR="008C5EE2" w:rsidRPr="00A71D81" w:rsidRDefault="008C5EE2" w:rsidP="008C5EE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537F492" w14:textId="77777777" w:rsidR="008C5EE2" w:rsidRPr="00B56A58" w:rsidRDefault="008C5EE2" w:rsidP="008C5EE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 </w:t>
      </w:r>
      <w:r>
        <w:rPr>
          <w:rFonts w:ascii="GHEA Grapalat" w:hAnsi="GHEA Grapalat"/>
          <w:i w:val="0"/>
          <w:u w:val="single"/>
          <w:lang w:val="hy-AM"/>
        </w:rPr>
        <w:t>094 01 10 29</w:t>
      </w:r>
    </w:p>
    <w:p w14:paraId="0EAE5690" w14:textId="77777777" w:rsidR="008C5EE2" w:rsidRPr="00A71D81" w:rsidRDefault="008C5EE2" w:rsidP="008C5EE2">
      <w:pPr>
        <w:pStyle w:val="a3"/>
        <w:spacing w:line="240" w:lineRule="auto"/>
        <w:rPr>
          <w:rFonts w:ascii="GHEA Grapalat" w:hAnsi="GHEA Grapalat"/>
          <w:i w:val="0"/>
          <w:lang w:val="af-ZA"/>
        </w:rPr>
      </w:pPr>
    </w:p>
    <w:p w14:paraId="7A31977A" w14:textId="315B0BA5" w:rsidR="000C47B9" w:rsidRPr="00A71D81" w:rsidRDefault="000C47B9" w:rsidP="000C47B9">
      <w:pPr>
        <w:pStyle w:val="a3"/>
        <w:spacing w:line="240" w:lineRule="auto"/>
        <w:rPr>
          <w:rFonts w:ascii="GHEA Grapalat" w:hAnsi="GHEA Grapalat"/>
          <w:i w:val="0"/>
          <w:lang w:val="af-ZA"/>
        </w:rPr>
      </w:pPr>
      <w:r w:rsidRPr="00A71D81">
        <w:rPr>
          <w:rFonts w:ascii="GHEA Grapalat" w:hAnsi="GHEA Grapalat"/>
          <w:i w:val="0"/>
          <w:lang w:val="af-ZA"/>
        </w:rPr>
        <w:t xml:space="preserve">                                        Էլ. փոստ </w:t>
      </w:r>
      <w:hyperlink r:id="rId8" w:history="1">
        <w:r w:rsidRPr="008C4D73">
          <w:rPr>
            <w:rStyle w:val="a9"/>
            <w:rFonts w:ascii="GHEA Grapalat" w:hAnsi="GHEA Grapalat"/>
            <w:i w:val="0"/>
            <w:lang w:val="af-ZA"/>
          </w:rPr>
          <w:t>saco1962@mail.ru</w:t>
        </w:r>
      </w:hyperlink>
    </w:p>
    <w:p w14:paraId="63D4A1BE" w14:textId="77777777" w:rsidR="000C47B9" w:rsidRDefault="00754697" w:rsidP="000C47B9">
      <w:pPr>
        <w:pStyle w:val="a3"/>
        <w:spacing w:line="240" w:lineRule="auto"/>
        <w:ind w:firstLine="0"/>
        <w:jc w:val="left"/>
        <w:rPr>
          <w:rFonts w:ascii="GHEA Grapalat" w:hAnsi="GHEA Grapalat"/>
          <w:i w:val="0"/>
          <w:lang w:val="hy-AM"/>
        </w:rPr>
      </w:pPr>
      <w:r w:rsidRPr="00A71D81">
        <w:rPr>
          <w:rFonts w:ascii="GHEA Grapalat" w:hAnsi="GHEA Grapalat"/>
          <w:i w:val="0"/>
          <w:lang w:val="af-ZA"/>
        </w:rPr>
        <w:t xml:space="preserve">                                      </w:t>
      </w:r>
      <w:r w:rsidR="000C47B9">
        <w:rPr>
          <w:rFonts w:ascii="GHEA Grapalat" w:hAnsi="GHEA Grapalat"/>
          <w:i w:val="0"/>
          <w:lang w:val="hy-AM"/>
        </w:rPr>
        <w:t xml:space="preserve">                                     </w:t>
      </w:r>
    </w:p>
    <w:p w14:paraId="37437137" w14:textId="77777777" w:rsidR="000C47B9" w:rsidRDefault="000C47B9" w:rsidP="000C47B9">
      <w:pPr>
        <w:pStyle w:val="a3"/>
        <w:spacing w:line="240" w:lineRule="auto"/>
        <w:ind w:firstLine="0"/>
        <w:jc w:val="left"/>
        <w:rPr>
          <w:rFonts w:ascii="GHEA Grapalat" w:hAnsi="GHEA Grapalat"/>
          <w:i w:val="0"/>
          <w:lang w:val="hy-AM"/>
        </w:rPr>
      </w:pPr>
    </w:p>
    <w:p w14:paraId="1B0F3CBA" w14:textId="77777777" w:rsidR="008C5EE2" w:rsidRPr="00A71D81" w:rsidRDefault="008C5EE2" w:rsidP="008C5EE2">
      <w:pPr>
        <w:pStyle w:val="a3"/>
        <w:spacing w:line="240" w:lineRule="auto"/>
        <w:ind w:firstLine="0"/>
        <w:jc w:val="left"/>
        <w:rPr>
          <w:rFonts w:ascii="GHEA Grapalat" w:hAnsi="GHEA Grapalat" w:cs="Sylfaen"/>
          <w:b/>
          <w:lang w:val="es-ES"/>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0D21BD">
        <w:rPr>
          <w:rFonts w:ascii="GHEA Grapalat" w:hAnsi="GHEA Grapalat"/>
          <w:i w:val="0"/>
          <w:lang w:val="af-ZA"/>
        </w:rPr>
        <w:t>&lt;&lt;</w:t>
      </w:r>
      <w:r>
        <w:rPr>
          <w:rFonts w:ascii="GHEA Grapalat" w:hAnsi="GHEA Grapalat"/>
          <w:i w:val="0"/>
          <w:lang w:val="af-ZA"/>
        </w:rPr>
        <w:t>Ծովագյուղի ԱԱՊԿ</w:t>
      </w:r>
      <w:r w:rsidRPr="000D21BD">
        <w:rPr>
          <w:rFonts w:ascii="GHEA Grapalat" w:hAnsi="GHEA Grapalat"/>
          <w:i w:val="0"/>
          <w:lang w:val="af-ZA"/>
        </w:rPr>
        <w:t>&gt;&gt; ՊՈԱԿ</w:t>
      </w:r>
    </w:p>
    <w:p w14:paraId="32996963" w14:textId="77777777" w:rsidR="008C5EE2" w:rsidRPr="00A71D81" w:rsidRDefault="008C5EE2" w:rsidP="008C5EE2">
      <w:pPr>
        <w:pStyle w:val="a3"/>
        <w:spacing w:line="240" w:lineRule="auto"/>
        <w:ind w:left="1404"/>
        <w:rPr>
          <w:rFonts w:ascii="GHEA Grapalat" w:hAnsi="GHEA Grapalat"/>
          <w:i w:val="0"/>
          <w:lang w:val="af-ZA"/>
        </w:rPr>
      </w:pPr>
    </w:p>
    <w:p w14:paraId="2A0C9335" w14:textId="77777777" w:rsidR="000C47B9" w:rsidRPr="00A71D81" w:rsidRDefault="000C47B9" w:rsidP="000C47B9">
      <w:pPr>
        <w:pStyle w:val="a3"/>
        <w:spacing w:line="240" w:lineRule="auto"/>
        <w:ind w:left="1404"/>
        <w:rPr>
          <w:rFonts w:ascii="GHEA Grapalat" w:hAnsi="GHEA Grapalat"/>
          <w:i w:val="0"/>
          <w:lang w:val="af-ZA"/>
        </w:rPr>
      </w:pPr>
    </w:p>
    <w:p w14:paraId="5B3B00EF" w14:textId="3F782E0C" w:rsidR="00754697" w:rsidRPr="00A71D81" w:rsidRDefault="00754697" w:rsidP="000C47B9">
      <w:pPr>
        <w:pStyle w:val="a3"/>
        <w:spacing w:line="240" w:lineRule="auto"/>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B16FCA">
        <w:rPr>
          <w:rFonts w:ascii="GHEA Grapalat" w:hAnsi="GHEA Grapalat" w:cs="Sylfaen"/>
          <w:i/>
          <w:sz w:val="20"/>
          <w:szCs w:val="20"/>
          <w:lang w:val="hy-AM"/>
        </w:rPr>
        <w:lastRenderedPageBreak/>
        <w:t>Հաստատված</w:t>
      </w:r>
      <w:r w:rsidR="00096865" w:rsidRPr="00A71D81">
        <w:rPr>
          <w:rFonts w:ascii="GHEA Grapalat" w:hAnsi="GHEA Grapalat" w:cs="Times Armenian"/>
          <w:i/>
          <w:sz w:val="20"/>
          <w:szCs w:val="20"/>
          <w:lang w:val="af-ZA"/>
        </w:rPr>
        <w:t xml:space="preserve"> </w:t>
      </w:r>
      <w:r w:rsidR="00096865" w:rsidRPr="00B16FCA">
        <w:rPr>
          <w:rFonts w:ascii="GHEA Grapalat" w:hAnsi="GHEA Grapalat" w:cs="Sylfaen"/>
          <w:i/>
          <w:sz w:val="20"/>
          <w:szCs w:val="20"/>
          <w:lang w:val="hy-AM"/>
        </w:rPr>
        <w:t>է</w:t>
      </w:r>
    </w:p>
    <w:p w14:paraId="2571BC9C" w14:textId="4335962A" w:rsidR="00096865" w:rsidRPr="00A71D81" w:rsidRDefault="00E46961" w:rsidP="00EF3662">
      <w:pPr>
        <w:pStyle w:val="aa"/>
        <w:spacing w:after="0"/>
        <w:ind w:firstLine="567"/>
        <w:jc w:val="right"/>
        <w:rPr>
          <w:rFonts w:ascii="GHEA Grapalat" w:hAnsi="GHEA Grapalat" w:cs="Sylfaen"/>
          <w:i/>
          <w:sz w:val="20"/>
          <w:szCs w:val="20"/>
          <w:lang w:val="af-ZA"/>
        </w:rPr>
      </w:pPr>
      <w:r>
        <w:rPr>
          <w:rFonts w:ascii="GHEA Grapalat" w:hAnsi="GHEA Grapalat"/>
          <w:lang w:val="hy-AM"/>
        </w:rPr>
        <w:t>ԾԱԱՊԿ-ԳՀԱՊՁԲ-26/0</w:t>
      </w:r>
      <w:r w:rsidR="009C019E" w:rsidRPr="00E045EC">
        <w:rPr>
          <w:rFonts w:ascii="GHEA Grapalat" w:hAnsi="GHEA Grapalat"/>
          <w:lang w:val="af-ZA"/>
        </w:rPr>
        <w:t xml:space="preserve">2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28C930DF" w:rsidR="00096865" w:rsidRPr="00A71D81" w:rsidRDefault="00530B04"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530B04">
        <w:rPr>
          <w:rFonts w:ascii="GHEA Grapalat" w:hAnsi="GHEA Grapalat" w:cs="Sylfaen"/>
          <w:i/>
          <w:sz w:val="20"/>
          <w:szCs w:val="20"/>
          <w:lang w:val="af-ZA"/>
        </w:rPr>
        <w:t xml:space="preserve"> </w:t>
      </w:r>
      <w:r>
        <w:rPr>
          <w:rFonts w:ascii="GHEA Grapalat" w:hAnsi="GHEA Grapalat" w:cs="Sylfaen"/>
          <w:i/>
          <w:sz w:val="20"/>
          <w:szCs w:val="20"/>
        </w:rPr>
        <w:t>հարցման</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2BAE819"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FF3FC8">
        <w:rPr>
          <w:rFonts w:ascii="GHEA Grapalat" w:hAnsi="GHEA Grapalat" w:cs="Sylfaen"/>
          <w:i/>
          <w:sz w:val="20"/>
          <w:szCs w:val="20"/>
          <w:lang w:val="af-ZA"/>
        </w:rPr>
        <w:t>2</w:t>
      </w:r>
      <w:r w:rsidR="009C019E">
        <w:rPr>
          <w:rFonts w:ascii="GHEA Grapalat" w:hAnsi="GHEA Grapalat" w:cs="Sylfaen"/>
          <w:i/>
          <w:sz w:val="20"/>
          <w:szCs w:val="20"/>
          <w:lang w:val="af-ZA"/>
        </w:rPr>
        <w:t>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9C019E">
        <w:rPr>
          <w:rFonts w:ascii="GHEA Grapalat" w:hAnsi="GHEA Grapalat" w:cs="Times Armenian"/>
          <w:i/>
          <w:sz w:val="20"/>
          <w:szCs w:val="20"/>
          <w:u w:val="single"/>
          <w:lang w:val="hy-AM"/>
        </w:rPr>
        <w:t xml:space="preserve">Հունիսի </w:t>
      </w:r>
      <w:r w:rsidR="00B170CD">
        <w:rPr>
          <w:rFonts w:ascii="GHEA Grapalat" w:hAnsi="GHEA Grapalat" w:cs="Times Armenian"/>
          <w:i/>
          <w:sz w:val="20"/>
          <w:szCs w:val="20"/>
          <w:u w:val="single"/>
          <w:lang w:val="hy-AM"/>
        </w:rPr>
        <w:t xml:space="preserve"> 1</w:t>
      </w:r>
      <w:r w:rsidR="009C019E">
        <w:rPr>
          <w:rFonts w:ascii="GHEA Grapalat" w:hAnsi="GHEA Grapalat" w:cs="Times Armenian"/>
          <w:i/>
          <w:sz w:val="20"/>
          <w:szCs w:val="20"/>
          <w:u w:val="single"/>
          <w:lang w:val="hy-AM"/>
        </w:rPr>
        <w:t>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FF3FC8">
        <w:rPr>
          <w:rFonts w:ascii="GHEA Grapalat" w:hAnsi="GHEA Grapalat" w:cs="Times Armenian"/>
          <w:i/>
          <w:sz w:val="20"/>
          <w:szCs w:val="20"/>
          <w:lang w:val="hy-AM"/>
        </w:rPr>
        <w:t xml:space="preserve">  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28D54AC7" w14:textId="77777777" w:rsidR="008C5EE2" w:rsidRPr="00A71D81" w:rsidRDefault="00FF3FC8" w:rsidP="008C5EE2">
      <w:pPr>
        <w:pStyle w:val="a3"/>
        <w:spacing w:line="240" w:lineRule="auto"/>
        <w:ind w:firstLine="0"/>
        <w:jc w:val="left"/>
        <w:rPr>
          <w:rFonts w:ascii="GHEA Grapalat" w:hAnsi="GHEA Grapalat" w:cs="Sylfaen"/>
          <w:b/>
          <w:lang w:val="es-ES"/>
        </w:rPr>
      </w:pPr>
      <w:r>
        <w:rPr>
          <w:rFonts w:ascii="GHEA Grapalat" w:hAnsi="GHEA Grapalat"/>
          <w:lang w:val="af-ZA"/>
        </w:rPr>
        <w:t xml:space="preserve">                             </w:t>
      </w:r>
      <w:r w:rsidRPr="00A71D81">
        <w:rPr>
          <w:rFonts w:ascii="GHEA Grapalat" w:hAnsi="GHEA Grapalat"/>
          <w:lang w:val="af-ZA"/>
        </w:rPr>
        <w:t xml:space="preserve">Պատվիրատու </w:t>
      </w:r>
      <w:r>
        <w:rPr>
          <w:rFonts w:ascii="GHEA Grapalat" w:hAnsi="GHEA Grapalat"/>
          <w:lang w:val="hy-AM"/>
        </w:rPr>
        <w:t xml:space="preserve">   </w:t>
      </w:r>
      <w:r w:rsidR="008C5EE2" w:rsidRPr="000D21BD">
        <w:rPr>
          <w:rFonts w:ascii="GHEA Grapalat" w:hAnsi="GHEA Grapalat"/>
          <w:i w:val="0"/>
          <w:lang w:val="af-ZA"/>
        </w:rPr>
        <w:t>&lt;&lt;</w:t>
      </w:r>
      <w:r w:rsidR="008C5EE2">
        <w:rPr>
          <w:rFonts w:ascii="GHEA Grapalat" w:hAnsi="GHEA Grapalat"/>
          <w:i w:val="0"/>
          <w:lang w:val="af-ZA"/>
        </w:rPr>
        <w:t>Ծովագյուղի ԱԱՊԿ</w:t>
      </w:r>
      <w:r w:rsidR="008C5EE2" w:rsidRPr="000D21BD">
        <w:rPr>
          <w:rFonts w:ascii="GHEA Grapalat" w:hAnsi="GHEA Grapalat"/>
          <w:i w:val="0"/>
          <w:lang w:val="af-ZA"/>
        </w:rPr>
        <w:t>&gt;&gt; ՊՈԱԿ</w:t>
      </w:r>
    </w:p>
    <w:p w14:paraId="053BD713" w14:textId="19A288AA"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96D0349" w:rsidR="00096865" w:rsidRPr="00FF3FC8" w:rsidRDefault="00FF3FC8" w:rsidP="008C5EE2">
      <w:pPr>
        <w:pStyle w:val="a3"/>
        <w:spacing w:line="240" w:lineRule="auto"/>
        <w:ind w:firstLine="0"/>
        <w:jc w:val="left"/>
        <w:rPr>
          <w:rFonts w:ascii="GHEA Grapalat" w:hAnsi="GHEA Grapalat"/>
          <w:szCs w:val="22"/>
          <w:lang w:val="af-ZA"/>
        </w:rPr>
      </w:pPr>
      <w:r w:rsidRPr="008C5EE2">
        <w:rPr>
          <w:rFonts w:ascii="GHEA Grapalat" w:hAnsi="GHEA Grapalat"/>
          <w:lang w:val="af-ZA"/>
        </w:rPr>
        <w:t>«</w:t>
      </w:r>
      <w:r w:rsidR="008C5EE2" w:rsidRPr="008C5EE2">
        <w:rPr>
          <w:rFonts w:ascii="GHEA Grapalat" w:hAnsi="GHEA Grapalat"/>
          <w:lang w:val="af-ZA"/>
        </w:rPr>
        <w:t>Ծովագյուղի ԱԱՊԿ</w:t>
      </w:r>
      <w:r w:rsidRPr="008C5EE2">
        <w:rPr>
          <w:rFonts w:ascii="GHEA Grapalat" w:hAnsi="GHEA Grapalat"/>
          <w:lang w:val="af-ZA"/>
        </w:rPr>
        <w:t>»</w:t>
      </w:r>
      <w:r w:rsidRPr="000D21BD">
        <w:rPr>
          <w:rFonts w:ascii="GHEA Grapalat" w:hAnsi="GHEA Grapalat"/>
          <w:lang w:val="af-ZA"/>
        </w:rPr>
        <w:t xml:space="preserve"> ՊՈԱԿ</w:t>
      </w:r>
      <w:r w:rsidRPr="00A71D81">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363734" w:rsidRPr="00363734">
        <w:rPr>
          <w:rFonts w:ascii="GHEA Grapalat" w:hAnsi="GHEA Grapalat" w:cs="Times Armenian"/>
          <w:iCs/>
          <w:lang w:val="af-ZA"/>
        </w:rPr>
        <w:t>«</w:t>
      </w:r>
      <w:r>
        <w:rPr>
          <w:rFonts w:ascii="GHEA Grapalat" w:hAnsi="GHEA Grapalat"/>
          <w:b/>
          <w:bCs/>
          <w:lang w:val="hy-AM"/>
        </w:rPr>
        <w:t>ԲԺՇԿԱԿԱՆ ՍԱՐՔԱՎՈՐՈՒՄՆԵՐԻ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15040F0B"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56F25DC" w14:textId="34AC63E0" w:rsidR="00FF3FC8" w:rsidRPr="00A71D81" w:rsidRDefault="00FF3FC8" w:rsidP="00FF3FC8">
      <w:pPr>
        <w:ind w:firstLine="567"/>
        <w:rPr>
          <w:rFonts w:ascii="GHEA Grapalat" w:hAnsi="GHEA Grapalat"/>
          <w:sz w:val="20"/>
          <w:lang w:val="af-ZA"/>
        </w:rPr>
      </w:pPr>
      <w:r w:rsidRPr="00876237">
        <w:rPr>
          <w:rFonts w:ascii="GHEA Grapalat" w:hAnsi="GHEA Grapalat" w:cs="Times Armenian"/>
          <w:b/>
          <w:bCs/>
          <w:i/>
          <w:lang w:val="af-ZA"/>
        </w:rPr>
        <w:t>«</w:t>
      </w:r>
      <w:r w:rsidR="008C5EE2" w:rsidRPr="008C5EE2">
        <w:rPr>
          <w:rFonts w:ascii="GHEA Grapalat" w:hAnsi="GHEA Grapalat"/>
          <w:lang w:val="af-ZA"/>
        </w:rPr>
        <w:t xml:space="preserve"> Ծովագյուղի ԱԱՊԿ</w:t>
      </w:r>
      <w:r w:rsidR="008C5EE2" w:rsidRPr="00876237">
        <w:rPr>
          <w:rFonts w:ascii="GHEA Grapalat" w:hAnsi="GHEA Grapalat" w:cs="Sylfaen"/>
          <w:b/>
          <w:bCs/>
          <w:i/>
          <w:sz w:val="22"/>
          <w:szCs w:val="22"/>
          <w:lang w:val="af-ZA"/>
        </w:rPr>
        <w:t xml:space="preserve"> </w:t>
      </w:r>
      <w:r w:rsidRPr="00876237">
        <w:rPr>
          <w:rFonts w:ascii="GHEA Grapalat" w:hAnsi="GHEA Grapalat" w:cs="Sylfaen"/>
          <w:b/>
          <w:bCs/>
          <w:i/>
          <w:sz w:val="22"/>
          <w:szCs w:val="22"/>
          <w:lang w:val="af-ZA"/>
        </w:rPr>
        <w:t>»</w:t>
      </w:r>
      <w:r w:rsidRPr="00876237">
        <w:rPr>
          <w:rFonts w:ascii="GHEA Grapalat" w:hAnsi="GHEA Grapalat"/>
          <w:b/>
          <w:bCs/>
          <w:sz w:val="22"/>
          <w:szCs w:val="22"/>
          <w:lang w:val="af-ZA"/>
        </w:rPr>
        <w:t xml:space="preserve"> ՊՈԱԿ</w:t>
      </w:r>
      <w:r>
        <w:rPr>
          <w:rFonts w:ascii="GHEA Grapalat" w:hAnsi="GHEA Grapalat"/>
          <w:lang w:val="hy-AM"/>
        </w:rPr>
        <w:t>-ի</w:t>
      </w:r>
      <w:r w:rsidRPr="00A71D81">
        <w:rPr>
          <w:rFonts w:ascii="GHEA Grapalat" w:hAnsi="GHEA Grapalat"/>
          <w:b/>
          <w:sz w:val="20"/>
          <w:lang w:val="af-ZA"/>
        </w:rPr>
        <w:t xml:space="preserve"> </w:t>
      </w:r>
      <w:r>
        <w:rPr>
          <w:rFonts w:ascii="GHEA Grapalat" w:hAnsi="GHEA Grapalat"/>
          <w:b/>
          <w:sz w:val="20"/>
          <w:lang w:val="hy-AM"/>
        </w:rPr>
        <w:t xml:space="preserve">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Pr>
          <w:rFonts w:ascii="GHEA Grapalat" w:hAnsi="GHEA Grapalat"/>
          <w:b/>
          <w:bCs/>
          <w:sz w:val="20"/>
          <w:lang w:val="hy-AM"/>
        </w:rPr>
        <w:t>ԲԺՇԿԱԿԱՆ ՍԱՐՔԱՎՈՐՈՒՄՆԵՐԻ</w:t>
      </w:r>
    </w:p>
    <w:p w14:paraId="140C15E2" w14:textId="73CE31BB" w:rsidR="00FF3FC8" w:rsidRPr="00A71D81" w:rsidRDefault="00FF3FC8" w:rsidP="00FF3FC8">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Pr>
          <w:rFonts w:ascii="GHEA Grapalat" w:hAnsi="GHEA Grapalat"/>
          <w:b/>
          <w:sz w:val="20"/>
          <w:lang w:val="hy-AM"/>
        </w:rPr>
        <w:t xml:space="preserve">  </w:t>
      </w:r>
      <w:r w:rsidRPr="00A71D81">
        <w:rPr>
          <w:rFonts w:ascii="GHEA Grapalat" w:hAnsi="GHEA Grapalat"/>
          <w:b/>
          <w:sz w:val="20"/>
          <w:lang w:val="af-ZA"/>
        </w:rPr>
        <w:t>ՀՐԱՎԵՐԻ</w:t>
      </w:r>
    </w:p>
    <w:p w14:paraId="2EB031FB" w14:textId="77777777" w:rsidR="00FF3FC8" w:rsidRPr="00A71D81" w:rsidRDefault="00FF3FC8" w:rsidP="00FF3FC8">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8F5C6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F3FC8">
        <w:rPr>
          <w:rFonts w:ascii="GHEA Grapalat" w:hAnsi="GHEA Grapalat"/>
          <w:b/>
          <w:sz w:val="20"/>
          <w:lang w:val="af-ZA"/>
        </w:rPr>
        <w:t>ԳՆԱՆՇՄԱՆ ՀԱՐՑՄԱՆ</w:t>
      </w:r>
      <w:r w:rsidR="00FF3FC8">
        <w:rPr>
          <w:rFonts w:ascii="GHEA Grapalat" w:hAnsi="GHEA Grapalat"/>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20FD6B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26047">
        <w:rPr>
          <w:rFonts w:ascii="GHEA Grapalat" w:hAnsi="GHEA Grapalat"/>
          <w:lang w:val="hy-AM"/>
        </w:rPr>
        <w:t>ԾԱԱՊԿ-ԳՀԱՊՁԲ-</w:t>
      </w:r>
      <w:r w:rsidR="00E46961" w:rsidRPr="00E46961">
        <w:rPr>
          <w:rFonts w:ascii="GHEA Grapalat" w:hAnsi="GHEA Grapalat"/>
          <w:lang w:val="af-ZA"/>
        </w:rPr>
        <w:t>26</w:t>
      </w:r>
      <w:r w:rsidR="00E46961">
        <w:rPr>
          <w:rFonts w:ascii="GHEA Grapalat" w:hAnsi="GHEA Grapalat"/>
          <w:lang w:val="af-ZA"/>
        </w:rPr>
        <w:t>/0</w:t>
      </w:r>
      <w:r w:rsidR="009C019E">
        <w:rPr>
          <w:rFonts w:ascii="GHEA Grapalat" w:hAnsi="GHEA Grapalat"/>
          <w:lang w:val="hy-AM"/>
        </w:rPr>
        <w:t>2</w:t>
      </w:r>
      <w:r w:rsidR="008C5EE2" w:rsidRPr="008C5EE2">
        <w:rPr>
          <w:rFonts w:ascii="GHEA Grapalat" w:hAnsi="GHEA Grapalat"/>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30B04">
        <w:rPr>
          <w:rFonts w:ascii="GHEA Grapalat" w:hAnsi="GHEA Grapalat" w:cs="Sylfaen"/>
          <w:sz w:val="20"/>
        </w:rPr>
        <w:t>գնանշման</w:t>
      </w:r>
      <w:r w:rsidR="00530B04" w:rsidRPr="00530B04">
        <w:rPr>
          <w:rFonts w:ascii="GHEA Grapalat" w:hAnsi="GHEA Grapalat" w:cs="Sylfaen"/>
          <w:sz w:val="20"/>
          <w:lang w:val="af-ZA"/>
        </w:rPr>
        <w:t xml:space="preserve"> </w:t>
      </w:r>
      <w:r w:rsidR="00530B04">
        <w:rPr>
          <w:rFonts w:ascii="GHEA Grapalat" w:hAnsi="GHEA Grapalat" w:cs="Sylfaen"/>
          <w:sz w:val="20"/>
        </w:rPr>
        <w:t>հարցման</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DAAF5F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363734" w:rsidRPr="00A71D81">
        <w:rPr>
          <w:rFonts w:ascii="GHEA Grapalat" w:hAnsi="GHEA Grapalat" w:cs="Times Armenian"/>
          <w:i/>
          <w:lang w:val="af-ZA"/>
        </w:rPr>
        <w:t>«</w:t>
      </w:r>
      <w:r w:rsidR="008D4248">
        <w:rPr>
          <w:rFonts w:ascii="GHEA Grapalat" w:hAnsi="GHEA Grapalat"/>
          <w:lang w:val="af-ZA"/>
        </w:rPr>
        <w:t>Ծովագյուղի ԱԱՊԿ</w:t>
      </w:r>
      <w:r w:rsidR="00363734" w:rsidRPr="00A71D81">
        <w:rPr>
          <w:rFonts w:ascii="GHEA Grapalat" w:hAnsi="GHEA Grapalat" w:cs="Sylfaen"/>
          <w:i/>
          <w:lang w:val="af-ZA"/>
        </w:rPr>
        <w:t>»</w:t>
      </w:r>
      <w:r w:rsidR="00363734" w:rsidRPr="000D21BD">
        <w:rPr>
          <w:rFonts w:ascii="GHEA Grapalat" w:hAnsi="GHEA Grapalat"/>
          <w:lang w:val="af-ZA"/>
        </w:rPr>
        <w:t xml:space="preserve"> ՊՈԱԿ</w:t>
      </w:r>
      <w:r w:rsidR="00363734"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8ADC1D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363734">
        <w:rPr>
          <w:rFonts w:ascii="GHEA Grapalat" w:hAnsi="GHEA Grapalat"/>
        </w:rPr>
        <w:t>«</w:t>
      </w:r>
      <w:r w:rsidR="009C019E" w:rsidRPr="009C019E">
        <w:rPr>
          <w:rFonts w:ascii="GHEA Grapalat" w:hAnsi="GHEA Grapalat"/>
        </w:rPr>
        <w:t>s</w:t>
      </w:r>
      <w:r w:rsidR="009C019E">
        <w:rPr>
          <w:rFonts w:ascii="GHEA Grapalat" w:hAnsi="GHEA Grapalat"/>
        </w:rPr>
        <w:t>argis123poghosyan@gmail.com</w:t>
      </w:r>
      <w:r w:rsidR="00B2681D" w:rsidRPr="00363734">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353A6AB"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363734" w:rsidRPr="00A71D81">
        <w:rPr>
          <w:rFonts w:ascii="GHEA Grapalat" w:hAnsi="GHEA Grapalat" w:cs="Times Armenian"/>
          <w:lang w:val="af-ZA"/>
        </w:rPr>
        <w:t>«</w:t>
      </w:r>
      <w:r w:rsidR="008D4248" w:rsidRPr="008D4248">
        <w:rPr>
          <w:rFonts w:ascii="GHEA Grapalat" w:hAnsi="GHEA Grapalat"/>
          <w:i w:val="0"/>
          <w:lang w:val="af-ZA"/>
        </w:rPr>
        <w:t xml:space="preserve"> </w:t>
      </w:r>
      <w:r w:rsidR="008D4248">
        <w:rPr>
          <w:rFonts w:ascii="GHEA Grapalat" w:hAnsi="GHEA Grapalat"/>
          <w:i w:val="0"/>
          <w:lang w:val="af-ZA"/>
        </w:rPr>
        <w:t>Ծովագյուղի ԱԱՊԿ</w:t>
      </w:r>
      <w:r w:rsidR="008D4248" w:rsidRPr="00A71D81">
        <w:rPr>
          <w:rFonts w:ascii="GHEA Grapalat" w:hAnsi="GHEA Grapalat" w:cs="Sylfaen"/>
          <w:lang w:val="af-ZA"/>
        </w:rPr>
        <w:t xml:space="preserve"> </w:t>
      </w:r>
      <w:r w:rsidR="00363734" w:rsidRPr="00A71D81">
        <w:rPr>
          <w:rFonts w:ascii="GHEA Grapalat" w:hAnsi="GHEA Grapalat" w:cs="Sylfaen"/>
          <w:lang w:val="af-ZA"/>
        </w:rPr>
        <w:t>»</w:t>
      </w:r>
      <w:r w:rsidR="00363734" w:rsidRPr="000D21BD">
        <w:rPr>
          <w:rFonts w:ascii="GHEA Grapalat" w:hAnsi="GHEA Grapalat"/>
          <w:lang w:val="af-ZA"/>
        </w:rPr>
        <w:t xml:space="preserve"> </w:t>
      </w:r>
      <w:r w:rsidR="00363734" w:rsidRPr="000D21BD">
        <w:rPr>
          <w:rFonts w:ascii="GHEA Grapalat" w:hAnsi="GHEA Grapalat"/>
          <w:i w:val="0"/>
          <w:lang w:val="af-ZA"/>
        </w:rPr>
        <w:t>ՊՈԱԿ</w:t>
      </w:r>
      <w:r w:rsidR="00363734"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363734" w:rsidRPr="00363734">
        <w:rPr>
          <w:rFonts w:ascii="GHEA Grapalat" w:hAnsi="GHEA Grapalat" w:cs="Times Armenian"/>
          <w:iCs/>
          <w:lang w:val="af-ZA"/>
        </w:rPr>
        <w:t>«</w:t>
      </w:r>
      <w:r w:rsidR="00363734">
        <w:rPr>
          <w:rFonts w:ascii="GHEA Grapalat" w:hAnsi="GHEA Grapalat"/>
          <w:b/>
          <w:bCs/>
          <w:lang w:val="hy-AM"/>
        </w:rPr>
        <w:t>ԲԺՇԿԱԿԱՆ ՍԱՐՔԱՎՈՐՈՒՄՆԵՐԻ</w:t>
      </w:r>
      <w:r w:rsidR="00363734" w:rsidRPr="00A71D81">
        <w:rPr>
          <w:rFonts w:ascii="GHEA Grapalat" w:hAnsi="GHEA Grapalat" w:cs="Sylfaen"/>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DD6C94">
        <w:rPr>
          <w:rFonts w:ascii="GHEA Grapalat" w:hAnsi="GHEA Grapalat"/>
          <w:i w:val="0"/>
          <w:lang w:val="hy-AM"/>
        </w:rPr>
        <w:t>4</w:t>
      </w:r>
      <w:r w:rsidR="00A76C15" w:rsidRPr="00363734">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417"/>
        <w:gridCol w:w="7023"/>
      </w:tblGrid>
      <w:tr w:rsidR="005B4B59" w14:paraId="21AFE506" w14:textId="77777777" w:rsidTr="005B4B59">
        <w:trPr>
          <w:trHeight w:val="480"/>
        </w:trPr>
        <w:tc>
          <w:tcPr>
            <w:tcW w:w="3117" w:type="dxa"/>
            <w:gridSpan w:val="2"/>
            <w:tcBorders>
              <w:top w:val="single" w:sz="4" w:space="0" w:color="auto"/>
              <w:left w:val="single" w:sz="4" w:space="0" w:color="auto"/>
              <w:bottom w:val="single" w:sz="4" w:space="0" w:color="auto"/>
              <w:right w:val="single" w:sz="4" w:space="0" w:color="auto"/>
            </w:tcBorders>
            <w:vAlign w:val="center"/>
            <w:hideMark/>
          </w:tcPr>
          <w:p w14:paraId="51928873" w14:textId="77777777" w:rsidR="005B4B59" w:rsidRDefault="005B4B59">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023" w:type="dxa"/>
            <w:vMerge w:val="restart"/>
            <w:tcBorders>
              <w:top w:val="single" w:sz="4" w:space="0" w:color="auto"/>
              <w:left w:val="single" w:sz="4" w:space="0" w:color="auto"/>
              <w:bottom w:val="single" w:sz="4" w:space="0" w:color="auto"/>
              <w:right w:val="single" w:sz="4" w:space="0" w:color="auto"/>
            </w:tcBorders>
            <w:vAlign w:val="center"/>
            <w:hideMark/>
          </w:tcPr>
          <w:p w14:paraId="7D8991EB" w14:textId="77777777" w:rsidR="005B4B59" w:rsidRDefault="005B4B59">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5B4B59" w14:paraId="34D66C21" w14:textId="77777777" w:rsidTr="005B4B59">
        <w:trPr>
          <w:trHeight w:val="292"/>
        </w:trPr>
        <w:tc>
          <w:tcPr>
            <w:tcW w:w="1700" w:type="dxa"/>
            <w:tcBorders>
              <w:top w:val="single" w:sz="4" w:space="0" w:color="auto"/>
              <w:left w:val="single" w:sz="4" w:space="0" w:color="auto"/>
              <w:bottom w:val="single" w:sz="4" w:space="0" w:color="auto"/>
              <w:right w:val="single" w:sz="4" w:space="0" w:color="auto"/>
            </w:tcBorders>
            <w:vAlign w:val="center"/>
            <w:hideMark/>
          </w:tcPr>
          <w:p w14:paraId="73F1EC5F" w14:textId="77777777" w:rsidR="005B4B59" w:rsidRDefault="005B4B59">
            <w:pPr>
              <w:pStyle w:val="23"/>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05E682" w14:textId="70B5BFF1" w:rsidR="005B4B59" w:rsidRPr="00BD69C4" w:rsidRDefault="005B4B59" w:rsidP="00BD69C4">
            <w:pPr>
              <w:pStyle w:val="23"/>
              <w:spacing w:line="240" w:lineRule="auto"/>
              <w:ind w:firstLine="0"/>
              <w:rPr>
                <w:rFonts w:ascii="GHEA Grapalat" w:hAnsi="GHEA Grapalat"/>
                <w:b/>
                <w:bCs/>
                <w:i/>
                <w:iCs/>
                <w:sz w:val="14"/>
                <w:szCs w:val="14"/>
                <w:lang w:val="en-US"/>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r w:rsidR="00BD69C4">
              <w:rPr>
                <w:rFonts w:ascii="GHEA Grapalat" w:hAnsi="GHEA Grapalat"/>
                <w:b/>
                <w:bCs/>
                <w:i/>
                <w:iCs/>
                <w:sz w:val="14"/>
                <w:szCs w:val="14"/>
                <w:lang w:val="en-US"/>
              </w:rPr>
              <w:t xml:space="preserve">   /ՀՀ դրամ/</w:t>
            </w:r>
            <w:bookmarkStart w:id="2" w:name="_GoBack"/>
            <w:bookmarkEnd w:id="2"/>
          </w:p>
        </w:tc>
        <w:tc>
          <w:tcPr>
            <w:tcW w:w="7023" w:type="dxa"/>
            <w:vMerge/>
            <w:tcBorders>
              <w:top w:val="single" w:sz="4" w:space="0" w:color="auto"/>
              <w:left w:val="single" w:sz="4" w:space="0" w:color="auto"/>
              <w:bottom w:val="single" w:sz="4" w:space="0" w:color="auto"/>
              <w:right w:val="single" w:sz="4" w:space="0" w:color="auto"/>
            </w:tcBorders>
            <w:vAlign w:val="center"/>
            <w:hideMark/>
          </w:tcPr>
          <w:p w14:paraId="3468D594" w14:textId="77777777" w:rsidR="005B4B59" w:rsidRDefault="005B4B59">
            <w:pPr>
              <w:rPr>
                <w:rFonts w:ascii="GHEA Grapalat" w:hAnsi="GHEA Grapalat"/>
                <w:b/>
                <w:bCs/>
                <w:i/>
                <w:iCs/>
                <w:sz w:val="20"/>
                <w:szCs w:val="20"/>
                <w:lang w:val="af-ZA"/>
              </w:rPr>
            </w:pPr>
          </w:p>
        </w:tc>
      </w:tr>
      <w:tr w:rsidR="009C019E" w:rsidRPr="00BD69C4" w14:paraId="45FFDA34" w14:textId="77777777" w:rsidTr="00770059">
        <w:tc>
          <w:tcPr>
            <w:tcW w:w="1700" w:type="dxa"/>
            <w:tcBorders>
              <w:top w:val="single" w:sz="4" w:space="0" w:color="auto"/>
              <w:left w:val="single" w:sz="4" w:space="0" w:color="auto"/>
              <w:bottom w:val="single" w:sz="4" w:space="0" w:color="auto"/>
              <w:right w:val="single" w:sz="4" w:space="0" w:color="auto"/>
            </w:tcBorders>
            <w:vAlign w:val="center"/>
          </w:tcPr>
          <w:p w14:paraId="04C534A8" w14:textId="649C9945" w:rsidR="009C019E" w:rsidRPr="00B50552" w:rsidRDefault="009C019E" w:rsidP="009C019E">
            <w:pPr>
              <w:pStyle w:val="23"/>
              <w:spacing w:line="240" w:lineRule="auto"/>
              <w:ind w:firstLine="0"/>
              <w:jc w:val="center"/>
              <w:rPr>
                <w:rFonts w:ascii="GHEA Grapalat" w:hAnsi="GHEA Grapalat" w:cs="Arial"/>
                <w:sz w:val="18"/>
                <w:szCs w:val="18"/>
              </w:rPr>
            </w:pPr>
            <w:r w:rsidRPr="00A71D81">
              <w:rPr>
                <w:rFonts w:ascii="GHEA Grapalat" w:hAnsi="GHEA Grapalat"/>
                <w:sz w:val="16"/>
              </w:rPr>
              <w:t>1</w:t>
            </w:r>
          </w:p>
        </w:tc>
        <w:tc>
          <w:tcPr>
            <w:tcW w:w="1417" w:type="dxa"/>
            <w:tcBorders>
              <w:top w:val="single" w:sz="4" w:space="0" w:color="auto"/>
              <w:left w:val="single" w:sz="4" w:space="0" w:color="auto"/>
              <w:bottom w:val="single" w:sz="4" w:space="0" w:color="auto"/>
              <w:right w:val="single" w:sz="4" w:space="0" w:color="auto"/>
            </w:tcBorders>
            <w:vAlign w:val="center"/>
          </w:tcPr>
          <w:p w14:paraId="1C81D418" w14:textId="66B0DD0E" w:rsidR="009C019E" w:rsidRDefault="009C019E" w:rsidP="009C019E">
            <w:pPr>
              <w:pStyle w:val="23"/>
              <w:spacing w:line="240" w:lineRule="auto"/>
              <w:ind w:firstLine="0"/>
              <w:jc w:val="center"/>
              <w:rPr>
                <w:rFonts w:ascii="GHEA Grapalat" w:hAnsi="GHEA Grapalat"/>
                <w:b/>
                <w:bCs/>
                <w:lang w:val="hy-AM"/>
              </w:rPr>
            </w:pPr>
            <w:r>
              <w:rPr>
                <w:rFonts w:ascii="GHEA Grapalat" w:hAnsi="GHEA Grapalat"/>
                <w:sz w:val="16"/>
                <w:lang w:val="hy-AM"/>
              </w:rPr>
              <w:t>4600000</w:t>
            </w:r>
          </w:p>
        </w:tc>
        <w:tc>
          <w:tcPr>
            <w:tcW w:w="7023" w:type="dxa"/>
            <w:tcBorders>
              <w:top w:val="single" w:sz="4" w:space="0" w:color="auto"/>
              <w:left w:val="single" w:sz="4" w:space="0" w:color="auto"/>
              <w:bottom w:val="single" w:sz="4" w:space="0" w:color="auto"/>
              <w:right w:val="single" w:sz="4" w:space="0" w:color="auto"/>
            </w:tcBorders>
            <w:vAlign w:val="center"/>
          </w:tcPr>
          <w:p w14:paraId="3BB26600" w14:textId="7FEB9F24" w:rsidR="009C019E" w:rsidRPr="009C019E" w:rsidRDefault="009C019E" w:rsidP="009C019E">
            <w:pPr>
              <w:pStyle w:val="aff4"/>
              <w:rPr>
                <w:lang w:val="hy-AM"/>
              </w:rPr>
            </w:pPr>
            <w:r w:rsidRPr="009C019E">
              <w:rPr>
                <w:lang w:val="hy-AM"/>
              </w:rPr>
              <w:t>Դյուրակիր ուլտրաձայնային ախտորոշման համակարգ երկու տվիչով</w:t>
            </w:r>
          </w:p>
        </w:tc>
      </w:tr>
      <w:tr w:rsidR="009C019E" w:rsidRPr="00BD69C4" w14:paraId="148EF913" w14:textId="77777777" w:rsidTr="009C019E">
        <w:trPr>
          <w:trHeight w:val="296"/>
        </w:trPr>
        <w:tc>
          <w:tcPr>
            <w:tcW w:w="1700" w:type="dxa"/>
            <w:tcBorders>
              <w:top w:val="single" w:sz="4" w:space="0" w:color="auto"/>
              <w:left w:val="single" w:sz="4" w:space="0" w:color="auto"/>
              <w:bottom w:val="single" w:sz="4" w:space="0" w:color="auto"/>
              <w:right w:val="single" w:sz="4" w:space="0" w:color="auto"/>
            </w:tcBorders>
            <w:vAlign w:val="center"/>
          </w:tcPr>
          <w:p w14:paraId="0362CC52" w14:textId="43D2083F" w:rsidR="009C019E" w:rsidRPr="00B50552" w:rsidRDefault="009C019E" w:rsidP="009C019E">
            <w:pPr>
              <w:pStyle w:val="23"/>
              <w:spacing w:line="240" w:lineRule="auto"/>
              <w:ind w:firstLine="0"/>
              <w:jc w:val="center"/>
              <w:rPr>
                <w:rFonts w:ascii="GHEA Grapalat" w:hAnsi="GHEA Grapalat" w:cs="Arial"/>
                <w:sz w:val="18"/>
                <w:szCs w:val="18"/>
              </w:rPr>
            </w:pPr>
            <w:r>
              <w:rPr>
                <w:rFonts w:ascii="GHEA Grapalat" w:hAnsi="GHEA Grapalat"/>
                <w:sz w:val="16"/>
              </w:rPr>
              <w:t>2</w:t>
            </w:r>
          </w:p>
        </w:tc>
        <w:tc>
          <w:tcPr>
            <w:tcW w:w="1417" w:type="dxa"/>
            <w:tcBorders>
              <w:top w:val="single" w:sz="4" w:space="0" w:color="auto"/>
              <w:left w:val="single" w:sz="4" w:space="0" w:color="auto"/>
              <w:bottom w:val="single" w:sz="4" w:space="0" w:color="auto"/>
              <w:right w:val="single" w:sz="4" w:space="0" w:color="auto"/>
            </w:tcBorders>
            <w:vAlign w:val="center"/>
          </w:tcPr>
          <w:p w14:paraId="00450796" w14:textId="6B9327C9" w:rsidR="009C019E" w:rsidRDefault="009C019E" w:rsidP="009C019E">
            <w:pPr>
              <w:pStyle w:val="23"/>
              <w:spacing w:line="240" w:lineRule="auto"/>
              <w:ind w:firstLine="0"/>
              <w:jc w:val="center"/>
              <w:rPr>
                <w:rFonts w:ascii="GHEA Grapalat" w:hAnsi="GHEA Grapalat"/>
                <w:b/>
                <w:bCs/>
                <w:lang w:val="hy-AM"/>
              </w:rPr>
            </w:pPr>
            <w:r>
              <w:rPr>
                <w:rFonts w:ascii="GHEA Grapalat" w:hAnsi="GHEA Grapalat"/>
                <w:sz w:val="16"/>
                <w:lang w:val="hy-AM"/>
              </w:rPr>
              <w:t>1600000</w:t>
            </w:r>
          </w:p>
        </w:tc>
        <w:tc>
          <w:tcPr>
            <w:tcW w:w="7023" w:type="dxa"/>
            <w:tcBorders>
              <w:top w:val="single" w:sz="4" w:space="0" w:color="auto"/>
              <w:left w:val="single" w:sz="4" w:space="0" w:color="auto"/>
              <w:bottom w:val="single" w:sz="4" w:space="0" w:color="auto"/>
              <w:right w:val="single" w:sz="4" w:space="0" w:color="auto"/>
            </w:tcBorders>
            <w:vAlign w:val="center"/>
          </w:tcPr>
          <w:p w14:paraId="7340B5E5" w14:textId="3A0228FF" w:rsidR="009C019E" w:rsidRPr="009C019E" w:rsidRDefault="009C019E" w:rsidP="009C019E">
            <w:pPr>
              <w:pStyle w:val="aff4"/>
              <w:rPr>
                <w:lang w:val="hy-AM"/>
              </w:rPr>
            </w:pPr>
            <w:r w:rsidRPr="009C019E">
              <w:rPr>
                <w:lang w:val="hy-AM"/>
              </w:rPr>
              <w:t>Մարդու արյան ավտոմատ հեմատոլոգիական անալիզատոր</w:t>
            </w:r>
          </w:p>
        </w:tc>
      </w:tr>
      <w:tr w:rsidR="009C019E" w14:paraId="2CD51292" w14:textId="77777777" w:rsidTr="009C019E">
        <w:trPr>
          <w:trHeight w:val="300"/>
        </w:trPr>
        <w:tc>
          <w:tcPr>
            <w:tcW w:w="1700" w:type="dxa"/>
            <w:tcBorders>
              <w:top w:val="single" w:sz="4" w:space="0" w:color="auto"/>
              <w:left w:val="single" w:sz="4" w:space="0" w:color="auto"/>
              <w:bottom w:val="single" w:sz="4" w:space="0" w:color="auto"/>
              <w:right w:val="single" w:sz="4" w:space="0" w:color="auto"/>
            </w:tcBorders>
            <w:vAlign w:val="center"/>
          </w:tcPr>
          <w:p w14:paraId="4BF5F889" w14:textId="0F784EE1" w:rsidR="009C019E" w:rsidRPr="00B50552" w:rsidRDefault="009C019E" w:rsidP="009C019E">
            <w:pPr>
              <w:pStyle w:val="23"/>
              <w:spacing w:line="240" w:lineRule="auto"/>
              <w:ind w:firstLine="0"/>
              <w:jc w:val="center"/>
              <w:rPr>
                <w:rFonts w:ascii="GHEA Grapalat" w:hAnsi="GHEA Grapalat" w:cs="Arial"/>
                <w:sz w:val="18"/>
                <w:szCs w:val="18"/>
              </w:rPr>
            </w:pPr>
            <w:r>
              <w:rPr>
                <w:rFonts w:ascii="GHEA Grapalat" w:hAnsi="GHEA Grapalat"/>
                <w:sz w:val="16"/>
              </w:rPr>
              <w:t>3</w:t>
            </w:r>
          </w:p>
        </w:tc>
        <w:tc>
          <w:tcPr>
            <w:tcW w:w="1417" w:type="dxa"/>
            <w:tcBorders>
              <w:top w:val="single" w:sz="4" w:space="0" w:color="auto"/>
              <w:left w:val="single" w:sz="4" w:space="0" w:color="auto"/>
              <w:bottom w:val="single" w:sz="4" w:space="0" w:color="auto"/>
              <w:right w:val="single" w:sz="4" w:space="0" w:color="auto"/>
            </w:tcBorders>
            <w:vAlign w:val="center"/>
          </w:tcPr>
          <w:p w14:paraId="364C872C" w14:textId="5E97837E" w:rsidR="009C019E" w:rsidRDefault="00041612" w:rsidP="009C019E">
            <w:pPr>
              <w:pStyle w:val="23"/>
              <w:spacing w:line="240" w:lineRule="auto"/>
              <w:ind w:firstLine="0"/>
              <w:jc w:val="center"/>
              <w:rPr>
                <w:rFonts w:ascii="GHEA Grapalat" w:hAnsi="GHEA Grapalat"/>
                <w:b/>
                <w:bCs/>
                <w:lang w:val="hy-AM"/>
              </w:rPr>
            </w:pPr>
            <w:r>
              <w:rPr>
                <w:rFonts w:ascii="GHEA Grapalat" w:hAnsi="GHEA Grapalat"/>
                <w:sz w:val="16"/>
                <w:lang w:val="hy-AM"/>
              </w:rPr>
              <w:t>25</w:t>
            </w:r>
            <w:r w:rsidR="009C019E">
              <w:rPr>
                <w:rFonts w:ascii="GHEA Grapalat" w:hAnsi="GHEA Grapalat"/>
                <w:sz w:val="16"/>
                <w:lang w:val="hy-AM"/>
              </w:rPr>
              <w:t>0000</w:t>
            </w:r>
          </w:p>
        </w:tc>
        <w:tc>
          <w:tcPr>
            <w:tcW w:w="7023" w:type="dxa"/>
            <w:tcBorders>
              <w:top w:val="single" w:sz="4" w:space="0" w:color="auto"/>
              <w:left w:val="single" w:sz="4" w:space="0" w:color="auto"/>
              <w:bottom w:val="single" w:sz="4" w:space="0" w:color="auto"/>
              <w:right w:val="single" w:sz="4" w:space="0" w:color="auto"/>
            </w:tcBorders>
            <w:vAlign w:val="center"/>
          </w:tcPr>
          <w:p w14:paraId="30EA6FF0" w14:textId="22B2A21E" w:rsidR="009C019E" w:rsidRPr="009C019E" w:rsidRDefault="009C019E" w:rsidP="009C019E">
            <w:pPr>
              <w:pStyle w:val="aff4"/>
              <w:rPr>
                <w:lang w:val="hy-AM"/>
              </w:rPr>
            </w:pPr>
            <w:r w:rsidRPr="00100A6A">
              <w:rPr>
                <w:lang w:val="hy-AM"/>
              </w:rPr>
              <w:t xml:space="preserve">Մեզի կլինիկական վերլուծիչ </w:t>
            </w:r>
          </w:p>
        </w:tc>
      </w:tr>
      <w:tr w:rsidR="009C019E" w14:paraId="27D478A2" w14:textId="77777777" w:rsidTr="00770059">
        <w:tc>
          <w:tcPr>
            <w:tcW w:w="1700" w:type="dxa"/>
            <w:tcBorders>
              <w:top w:val="single" w:sz="4" w:space="0" w:color="auto"/>
              <w:left w:val="single" w:sz="4" w:space="0" w:color="auto"/>
              <w:bottom w:val="single" w:sz="4" w:space="0" w:color="auto"/>
              <w:right w:val="single" w:sz="4" w:space="0" w:color="auto"/>
            </w:tcBorders>
            <w:vAlign w:val="center"/>
          </w:tcPr>
          <w:p w14:paraId="41588852" w14:textId="77FC5ADB" w:rsidR="009C019E" w:rsidRPr="00B50552" w:rsidRDefault="009C019E" w:rsidP="009C019E">
            <w:pPr>
              <w:pStyle w:val="23"/>
              <w:spacing w:line="240" w:lineRule="auto"/>
              <w:ind w:firstLine="0"/>
              <w:jc w:val="center"/>
              <w:rPr>
                <w:rFonts w:ascii="GHEA Grapalat" w:hAnsi="GHEA Grapalat" w:cs="Arial"/>
                <w:sz w:val="18"/>
                <w:szCs w:val="18"/>
              </w:rPr>
            </w:pPr>
            <w:r>
              <w:rPr>
                <w:rFonts w:ascii="GHEA Grapalat" w:hAnsi="GHEA Grapalat"/>
                <w:sz w:val="16"/>
              </w:rPr>
              <w:t>4</w:t>
            </w:r>
          </w:p>
        </w:tc>
        <w:tc>
          <w:tcPr>
            <w:tcW w:w="1417" w:type="dxa"/>
            <w:tcBorders>
              <w:top w:val="single" w:sz="4" w:space="0" w:color="auto"/>
              <w:left w:val="single" w:sz="4" w:space="0" w:color="auto"/>
              <w:bottom w:val="single" w:sz="4" w:space="0" w:color="auto"/>
              <w:right w:val="single" w:sz="4" w:space="0" w:color="auto"/>
            </w:tcBorders>
            <w:vAlign w:val="center"/>
          </w:tcPr>
          <w:p w14:paraId="7C7295AA" w14:textId="49C1C5E4" w:rsidR="009C019E" w:rsidRDefault="00041612" w:rsidP="009C019E">
            <w:pPr>
              <w:pStyle w:val="23"/>
              <w:spacing w:line="240" w:lineRule="auto"/>
              <w:ind w:firstLine="0"/>
              <w:jc w:val="center"/>
              <w:rPr>
                <w:rFonts w:ascii="GHEA Grapalat" w:hAnsi="GHEA Grapalat"/>
                <w:b/>
                <w:bCs/>
                <w:lang w:val="hy-AM"/>
              </w:rPr>
            </w:pPr>
            <w:r>
              <w:rPr>
                <w:rFonts w:ascii="GHEA Grapalat" w:hAnsi="GHEA Grapalat"/>
                <w:sz w:val="16"/>
                <w:lang w:val="hy-AM"/>
              </w:rPr>
              <w:t>8</w:t>
            </w:r>
            <w:r w:rsidR="009C019E">
              <w:rPr>
                <w:rFonts w:ascii="GHEA Grapalat" w:hAnsi="GHEA Grapalat"/>
                <w:sz w:val="16"/>
                <w:lang w:val="hy-AM"/>
              </w:rPr>
              <w:t>00000</w:t>
            </w:r>
          </w:p>
        </w:tc>
        <w:tc>
          <w:tcPr>
            <w:tcW w:w="7023" w:type="dxa"/>
            <w:tcBorders>
              <w:top w:val="single" w:sz="4" w:space="0" w:color="auto"/>
              <w:left w:val="single" w:sz="4" w:space="0" w:color="auto"/>
              <w:bottom w:val="single" w:sz="4" w:space="0" w:color="auto"/>
              <w:right w:val="single" w:sz="4" w:space="0" w:color="auto"/>
            </w:tcBorders>
            <w:vAlign w:val="center"/>
          </w:tcPr>
          <w:p w14:paraId="52E49FD4" w14:textId="755A4269" w:rsidR="009C019E" w:rsidRDefault="009C019E" w:rsidP="009C019E">
            <w:pPr>
              <w:pStyle w:val="aff4"/>
              <w:rPr>
                <w:rFonts w:ascii="Calibri" w:hAnsi="Calibri" w:cs="Calibri"/>
                <w:color w:val="000000"/>
              </w:rPr>
            </w:pPr>
            <w:r>
              <w:rPr>
                <w:lang w:val="hy-AM"/>
              </w:rPr>
              <w:t xml:space="preserve">Կիսա </w:t>
            </w:r>
            <w:r w:rsidRPr="00D63141">
              <w:rPr>
                <w:lang w:val="hy-AM"/>
              </w:rPr>
              <w:t>Ավտոմատացված իմունոֆլուրեսցենտային վերլուծիչ</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B16FCA"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70407D1"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F15E18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30B04">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69D567B" w14:textId="02CECA2E" w:rsidR="00EB6AB7" w:rsidRPr="00A71D81" w:rsidRDefault="00EB6AB7" w:rsidP="00EB6AB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F3B62">
        <w:rPr>
          <w:rFonts w:ascii="GHEA Grapalat" w:hAnsi="GHEA Grapalat" w:cs="Sylfaen"/>
          <w:color w:val="FF0000"/>
          <w:szCs w:val="24"/>
          <w:lang w:val="hy-AM"/>
        </w:rPr>
        <w:t>7</w:t>
      </w:r>
      <w:r w:rsidRPr="00A71D81">
        <w:rPr>
          <w:rFonts w:ascii="GHEA Grapalat" w:hAnsi="GHEA Grapalat" w:cs="Sylfaen"/>
          <w:szCs w:val="24"/>
          <w:lang w:val="hy-AM"/>
        </w:rPr>
        <w:t>»րդ օրվա ժամը «</w:t>
      </w:r>
      <w:r w:rsidRPr="00E134E9">
        <w:rPr>
          <w:rFonts w:ascii="GHEA Grapalat" w:hAnsi="GHEA Grapalat" w:cs="Sylfaen"/>
          <w:color w:val="FF0000"/>
          <w:sz w:val="24"/>
          <w:szCs w:val="24"/>
          <w:lang w:val="hy-AM"/>
        </w:rPr>
        <w:t>1</w:t>
      </w:r>
      <w:r w:rsidR="00BD69C4" w:rsidRPr="00BD69C4">
        <w:rPr>
          <w:rFonts w:ascii="GHEA Grapalat" w:hAnsi="GHEA Grapalat" w:cs="Sylfaen"/>
          <w:color w:val="FF0000"/>
          <w:sz w:val="24"/>
          <w:szCs w:val="24"/>
          <w:lang w:val="hy-AM"/>
        </w:rPr>
        <w:t>7</w:t>
      </w:r>
      <w:r w:rsidRPr="00E134E9">
        <w:rPr>
          <w:rFonts w:ascii="GHEA Grapalat" w:hAnsi="GHEA Grapalat" w:cs="Sylfaen"/>
          <w:color w:val="FF0000"/>
          <w:sz w:val="24"/>
          <w:szCs w:val="24"/>
          <w:vertAlign w:val="superscript"/>
          <w:lang w:val="hy-AM"/>
        </w:rPr>
        <w:t>00</w:t>
      </w:r>
      <w:r w:rsidRPr="00A71D81">
        <w:rPr>
          <w:rFonts w:ascii="GHEA Grapalat" w:hAnsi="GHEA Grapalat" w:cs="Sylfaen"/>
          <w:szCs w:val="24"/>
          <w:lang w:val="hy-AM"/>
        </w:rPr>
        <w:t>»-ն</w:t>
      </w:r>
      <w:r>
        <w:rPr>
          <w:rFonts w:ascii="GHEA Grapalat" w:hAnsi="GHEA Grapalat" w:cs="Sylfaen"/>
          <w:szCs w:val="24"/>
          <w:lang w:val="hy-AM"/>
        </w:rPr>
        <w:t xml:space="preserve">  </w:t>
      </w:r>
      <w:r w:rsidR="008C5EE2">
        <w:rPr>
          <w:rFonts w:ascii="GHEA Grapalat" w:hAnsi="GHEA Grapalat"/>
          <w:lang w:val="hy-AM"/>
        </w:rPr>
        <w:t xml:space="preserve">ՀՀ Գեղարքունիքի մարզ,  Սևան </w:t>
      </w:r>
      <w:r w:rsidR="008C5EE2" w:rsidRPr="000D21BD">
        <w:rPr>
          <w:rFonts w:ascii="GHEA Grapalat" w:hAnsi="GHEA Grapalat"/>
        </w:rPr>
        <w:t>համայնք գ</w:t>
      </w:r>
      <w:r w:rsidR="008C5EE2" w:rsidRPr="000D21BD">
        <w:rPr>
          <w:rFonts w:ascii="Cambria Math" w:hAnsi="Cambria Math" w:cs="Cambria Math"/>
        </w:rPr>
        <w:t>․</w:t>
      </w:r>
      <w:r w:rsidR="008C5EE2" w:rsidRPr="000D21BD">
        <w:rPr>
          <w:rFonts w:ascii="GHEA Grapalat" w:hAnsi="GHEA Grapalat"/>
        </w:rPr>
        <w:t xml:space="preserve"> </w:t>
      </w:r>
      <w:r w:rsidR="008C5EE2" w:rsidRPr="000D21BD">
        <w:rPr>
          <w:rFonts w:ascii="Cambria Math" w:hAnsi="Cambria Math" w:cs="Cambria Math"/>
        </w:rPr>
        <w:t>․</w:t>
      </w:r>
      <w:r w:rsidR="008C5EE2" w:rsidRPr="000D21BD">
        <w:rPr>
          <w:rFonts w:ascii="GHEA Grapalat" w:hAnsi="GHEA Grapalat"/>
        </w:rPr>
        <w:t xml:space="preserve"> </w:t>
      </w:r>
      <w:r w:rsidR="008C5EE2">
        <w:rPr>
          <w:rFonts w:ascii="Arial" w:hAnsi="Arial" w:cs="Arial"/>
          <w:lang w:val="hy-AM"/>
        </w:rPr>
        <w:t xml:space="preserve">Ծովագյուղ, </w:t>
      </w:r>
      <w:r w:rsidR="008C5EE2" w:rsidRPr="00382467">
        <w:rPr>
          <w:rFonts w:ascii="GHEA Grapalat" w:hAnsi="GHEA Grapalat"/>
        </w:rPr>
        <w:t>1</w:t>
      </w:r>
      <w:r w:rsidR="008C5EE2">
        <w:rPr>
          <w:rFonts w:ascii="GHEA Grapalat" w:hAnsi="GHEA Grapalat"/>
          <w:lang w:val="hy-AM"/>
        </w:rPr>
        <w:t>6</w:t>
      </w:r>
      <w:r w:rsidR="008C5EE2" w:rsidRPr="00382467">
        <w:rPr>
          <w:rFonts w:ascii="GHEA Grapalat" w:hAnsi="GHEA Grapalat"/>
        </w:rPr>
        <w:t>-</w:t>
      </w:r>
      <w:r w:rsidR="008C5EE2">
        <w:rPr>
          <w:rFonts w:ascii="GHEA Grapalat" w:hAnsi="GHEA Grapalat"/>
          <w:lang w:val="hy-AM"/>
        </w:rPr>
        <w:t>րդ</w:t>
      </w:r>
      <w:r w:rsidR="008C5EE2" w:rsidRPr="00382467">
        <w:rPr>
          <w:rFonts w:ascii="GHEA Grapalat" w:hAnsi="GHEA Grapalat"/>
        </w:rPr>
        <w:t xml:space="preserve"> </w:t>
      </w:r>
      <w:r w:rsidR="008C5EE2" w:rsidRPr="00382467">
        <w:rPr>
          <w:rFonts w:ascii="Arial" w:hAnsi="Arial" w:cs="Arial"/>
        </w:rPr>
        <w:t>փող</w:t>
      </w:r>
      <w:r w:rsidR="008C5EE2" w:rsidRPr="00382467">
        <w:rPr>
          <w:rFonts w:ascii="Cambria Math" w:hAnsi="Cambria Math" w:cs="Cambria Math"/>
        </w:rPr>
        <w:t>․</w:t>
      </w:r>
      <w:r w:rsidR="008C5EE2" w:rsidRPr="00382467">
        <w:rPr>
          <w:rFonts w:ascii="GHEA Grapalat" w:hAnsi="GHEA Grapalat"/>
        </w:rPr>
        <w:t xml:space="preserve"> </w:t>
      </w:r>
      <w:r w:rsidR="008C5EE2" w:rsidRPr="00382467">
        <w:rPr>
          <w:rFonts w:ascii="Arial" w:hAnsi="Arial" w:cs="Arial"/>
        </w:rPr>
        <w:t>շենք</w:t>
      </w:r>
      <w:r w:rsidR="008C5EE2" w:rsidRPr="00382467">
        <w:rPr>
          <w:rFonts w:ascii="GHEA Grapalat" w:hAnsi="GHEA Grapalat"/>
        </w:rPr>
        <w:t xml:space="preserve"> </w:t>
      </w:r>
      <w:r w:rsidR="008C5EE2">
        <w:rPr>
          <w:rFonts w:ascii="GHEA Grapalat" w:hAnsi="GHEA Grapalat"/>
          <w:lang w:val="hy-AM"/>
        </w:rPr>
        <w:t>4</w:t>
      </w:r>
      <w:r w:rsidR="008C5EE2">
        <w:rPr>
          <w:rFonts w:ascii="GHEA Grapalat" w:hAnsi="GHEA Grapalat"/>
        </w:rPr>
        <w:t xml:space="preserve"> </w:t>
      </w:r>
      <w:r w:rsidR="008C5EE2" w:rsidRPr="00A71D81">
        <w:rPr>
          <w:rFonts w:ascii="GHEA Grapalat" w:hAnsi="GHEA Grapalat"/>
        </w:rPr>
        <w:t>հասցեով</w:t>
      </w:r>
      <w:r w:rsidR="008C5EE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7E75F5E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Pr="00EB6AB7">
        <w:rPr>
          <w:rFonts w:ascii="GHEA Grapalat" w:hAnsi="GHEA Grapalat"/>
          <w:sz w:val="24"/>
          <w:szCs w:val="24"/>
          <w:lang w:val="hy-AM"/>
        </w:rPr>
        <w:t xml:space="preserve"> «</w:t>
      </w:r>
      <w:r w:rsidR="00EB6AB7" w:rsidRPr="00EB6AB7">
        <w:rPr>
          <w:rFonts w:ascii="GHEA Grapalat" w:hAnsi="GHEA Grapalat"/>
          <w:sz w:val="24"/>
          <w:szCs w:val="24"/>
          <w:lang w:val="hy-AM"/>
        </w:rPr>
        <w:t>Սարգիս</w:t>
      </w:r>
      <w:r w:rsidR="00EB6AB7">
        <w:rPr>
          <w:rFonts w:ascii="GHEA Grapalat" w:hAnsi="GHEA Grapalat" w:cs="Sylfaen"/>
          <w:sz w:val="24"/>
          <w:szCs w:val="24"/>
          <w:vertAlign w:val="subscript"/>
          <w:lang w:val="hy-AM"/>
        </w:rPr>
        <w:t xml:space="preserve"> </w:t>
      </w:r>
      <w:r w:rsidR="00EB6AB7">
        <w:rPr>
          <w:rFonts w:ascii="GHEA Grapalat" w:hAnsi="GHEA Grapalat"/>
          <w:sz w:val="24"/>
          <w:szCs w:val="24"/>
          <w:lang w:val="hy-AM"/>
        </w:rPr>
        <w:t>Պողոսյան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140F8B6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5D63F1">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E628773"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D63F1">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5D63F1">
        <w:rPr>
          <w:rFonts w:ascii="GHEA Grapalat" w:hAnsi="GHEA Grapalat" w:cs="Sylfaen"/>
          <w:szCs w:val="24"/>
        </w:rPr>
        <w:t>«</w:t>
      </w:r>
      <w:r w:rsidR="005D63F1" w:rsidRPr="005D63F1">
        <w:rPr>
          <w:rFonts w:ascii="GHEA Grapalat" w:hAnsi="GHEA Grapalat" w:cs="Sylfaen"/>
          <w:sz w:val="24"/>
          <w:szCs w:val="24"/>
          <w:lang w:val="hy-AM"/>
        </w:rPr>
        <w:t>1</w:t>
      </w:r>
      <w:r w:rsidR="00BD69C4" w:rsidRPr="00BD69C4">
        <w:rPr>
          <w:rFonts w:ascii="GHEA Grapalat" w:hAnsi="GHEA Grapalat" w:cs="Sylfaen"/>
          <w:sz w:val="24"/>
          <w:szCs w:val="24"/>
        </w:rPr>
        <w:t>7</w:t>
      </w:r>
      <w:r w:rsidR="005D63F1" w:rsidRPr="005D63F1">
        <w:rPr>
          <w:rFonts w:ascii="GHEA Grapalat" w:hAnsi="GHEA Grapalat" w:cs="Sylfaen"/>
          <w:sz w:val="24"/>
          <w:szCs w:val="24"/>
          <w:vertAlign w:val="superscript"/>
          <w:lang w:val="hy-AM"/>
        </w:rPr>
        <w:t>00</w:t>
      </w:r>
      <w:r w:rsidR="004348F9" w:rsidRPr="005D63F1">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3E2419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5D63F1" w:rsidRPr="0094284A">
        <w:rPr>
          <w:rFonts w:ascii="GHEA Grapalat" w:hAnsi="GHEA Grapalat" w:cs="Sylfaen"/>
          <w:b/>
          <w:i w:val="0"/>
          <w:lang w:val="hy-AM"/>
        </w:rPr>
        <w:t>հայտերի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բացման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օրվա</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դրությամբ</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ՀՀ</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Կենտրոնական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Բանկի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սահմանած</w:t>
      </w:r>
      <w:r w:rsidR="005D63F1">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lastRenderedPageBreak/>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7FF5A5B"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5D63F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3A149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4"/>
      </w:r>
    </w:p>
    <w:p w14:paraId="089EADE0" w14:textId="71350C9E"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78BD1F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30B04" w:rsidRPr="00530B04">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139846F"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30B04">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B314DF6" w:rsidR="00B2572B" w:rsidRPr="00A71D81" w:rsidRDefault="009C019E" w:rsidP="00EF3662">
      <w:pPr>
        <w:pStyle w:val="31"/>
        <w:spacing w:line="240" w:lineRule="auto"/>
        <w:jc w:val="right"/>
        <w:rPr>
          <w:rFonts w:ascii="GHEA Grapalat" w:hAnsi="GHEA Grapalat" w:cs="Arial"/>
          <w:b/>
          <w:lang w:val="es-ES"/>
        </w:rPr>
      </w:pPr>
      <w:r>
        <w:rPr>
          <w:rFonts w:ascii="GHEA Grapalat" w:hAnsi="GHEA Grapalat"/>
          <w:sz w:val="24"/>
          <w:szCs w:val="24"/>
          <w:lang w:val="af-ZA"/>
        </w:rPr>
        <w:t>ԾԱԱՊԿ-ԳՀԱՊՁԲ-26/02</w:t>
      </w:r>
      <w:r w:rsidR="00B2572B" w:rsidRPr="00A71D81">
        <w:rPr>
          <w:rFonts w:ascii="GHEA Grapalat" w:hAnsi="GHEA Grapalat" w:cs="Sylfaen"/>
          <w:b/>
          <w:lang w:val="es-ES"/>
        </w:rPr>
        <w:t>ծածկագրով</w:t>
      </w:r>
    </w:p>
    <w:p w14:paraId="48F09184" w14:textId="38655EE3" w:rsidR="00B2572B" w:rsidRPr="00A71D81" w:rsidRDefault="00530B0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E7AED54" w:rsidR="00B2572B" w:rsidRPr="00A71D81" w:rsidRDefault="00530B0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D6D05F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9C019E">
        <w:rPr>
          <w:rFonts w:ascii="GHEA Grapalat" w:hAnsi="GHEA Grapalat"/>
          <w:lang w:val="es-ES"/>
        </w:rPr>
        <w:t>ԾԱԱՊԿ-ԳՀԱՊՁԲ-26/02</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D6C7467" w:rsidR="00B2572B" w:rsidRPr="00A71D81" w:rsidRDefault="00530B0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DF2151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C019E">
        <w:rPr>
          <w:rFonts w:ascii="GHEA Grapalat" w:hAnsi="GHEA Grapalat" w:cs="Arial"/>
          <w:sz w:val="20"/>
          <w:szCs w:val="20"/>
          <w:lang w:val="es-ES"/>
        </w:rPr>
        <w:t>ԾԱԱՊԿ-ԳՀԱՊՁԲ-26/02</w:t>
      </w:r>
      <w:r w:rsidRPr="00AE74A0">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E27D15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759A1">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658275B" w:rsidR="000B1088" w:rsidRPr="00A71D81" w:rsidRDefault="006759A1" w:rsidP="000B1088">
      <w:pPr>
        <w:pStyle w:val="31"/>
        <w:spacing w:line="240" w:lineRule="auto"/>
        <w:jc w:val="right"/>
        <w:rPr>
          <w:rFonts w:ascii="GHEA Grapalat" w:hAnsi="GHEA Grapalat" w:cs="Arial"/>
          <w:b/>
          <w:lang w:val="hy-AM"/>
        </w:rPr>
      </w:pPr>
      <w:r w:rsidRPr="008D4248">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186BCE34" w:rsidR="000B1088" w:rsidRPr="00A71D81" w:rsidRDefault="00530B04"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F52C7A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C019E">
        <w:rPr>
          <w:rFonts w:ascii="GHEA Grapalat" w:hAnsi="GHEA Grapalat" w:cs="Arial"/>
          <w:sz w:val="20"/>
          <w:szCs w:val="20"/>
          <w:lang w:val="es-ES"/>
        </w:rPr>
        <w:t>ԾԱԱՊԿ-ԳՀԱՊՁԲ-26/02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60EDCD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157A600" w:rsidR="00BF1194" w:rsidRPr="00A71D81" w:rsidRDefault="009C019E" w:rsidP="00BF1194">
      <w:pPr>
        <w:pStyle w:val="31"/>
        <w:spacing w:line="240" w:lineRule="auto"/>
        <w:jc w:val="right"/>
        <w:rPr>
          <w:rFonts w:ascii="GHEA Grapalat" w:hAnsi="GHEA Grapalat" w:cs="Arial"/>
          <w:b/>
          <w:lang w:val="hy-AM"/>
        </w:rPr>
      </w:pPr>
      <w:r>
        <w:rPr>
          <w:rFonts w:ascii="GHEA Grapalat" w:hAnsi="GHEA Grapalat"/>
          <w:sz w:val="24"/>
          <w:szCs w:val="24"/>
          <w:lang w:val="hy-AM"/>
        </w:rPr>
        <w:t>ԾԱԱՊԿ-ԳՀԱՊՁԲ-26/02</w:t>
      </w:r>
      <w:r w:rsidR="00BF1194" w:rsidRPr="00A71D81">
        <w:rPr>
          <w:rFonts w:ascii="GHEA Grapalat" w:hAnsi="GHEA Grapalat" w:cs="Sylfaen"/>
          <w:b/>
          <w:lang w:val="hy-AM"/>
        </w:rPr>
        <w:t>ծածկագրով</w:t>
      </w:r>
    </w:p>
    <w:p w14:paraId="04FDDE3D" w14:textId="2CE4EAFD" w:rsidR="00BF1194" w:rsidRPr="00A71D81" w:rsidRDefault="00530B04"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051241C" w:rsidR="00B2572B" w:rsidRPr="00A71D81" w:rsidRDefault="009C019E" w:rsidP="00EF3662">
      <w:pPr>
        <w:pStyle w:val="31"/>
        <w:spacing w:line="240" w:lineRule="auto"/>
        <w:jc w:val="right"/>
        <w:rPr>
          <w:rFonts w:ascii="GHEA Grapalat" w:hAnsi="GHEA Grapalat" w:cs="Arial"/>
          <w:b/>
          <w:lang w:val="hy-AM"/>
        </w:rPr>
      </w:pPr>
      <w:r>
        <w:rPr>
          <w:rFonts w:ascii="GHEA Grapalat" w:hAnsi="GHEA Grapalat"/>
          <w:sz w:val="24"/>
          <w:szCs w:val="24"/>
          <w:lang w:val="hy-AM"/>
        </w:rPr>
        <w:t>ԾԱԱՊԿ-ԳՀԱՊՁԲ-26/02</w:t>
      </w:r>
      <w:r w:rsidR="000710EC">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7DB3B88D" w14:textId="6517AE25" w:rsidR="00B2572B" w:rsidRPr="00A71D81" w:rsidRDefault="00530B04"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EC98CD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C019E">
        <w:rPr>
          <w:rFonts w:ascii="GHEA Grapalat" w:hAnsi="GHEA Grapalat" w:cs="Arial"/>
          <w:sz w:val="20"/>
          <w:szCs w:val="20"/>
          <w:lang w:val="es-ES"/>
        </w:rPr>
        <w:t>ԾԱԱՊԿ-ԳՀԱՊՁԲ-26/02</w:t>
      </w:r>
      <w:r w:rsidRPr="00A71D81">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D69C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D69C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D69C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D69C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DCC34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347A932" w:rsidR="007862B1" w:rsidRPr="00A71D81" w:rsidRDefault="009C019E" w:rsidP="007862B1">
      <w:pPr>
        <w:pStyle w:val="31"/>
        <w:spacing w:line="240" w:lineRule="auto"/>
        <w:jc w:val="right"/>
        <w:rPr>
          <w:rFonts w:ascii="GHEA Grapalat" w:hAnsi="GHEA Grapalat" w:cs="Arial"/>
          <w:b/>
          <w:lang w:val="hy-AM"/>
        </w:rPr>
      </w:pPr>
      <w:r>
        <w:rPr>
          <w:rFonts w:ascii="GHEA Grapalat" w:hAnsi="GHEA Grapalat"/>
          <w:sz w:val="24"/>
          <w:szCs w:val="24"/>
          <w:lang w:val="hy-AM"/>
        </w:rPr>
        <w:t>ԾԱԱՊԿ-ԳՀԱՊՁԲ-26/02</w:t>
      </w:r>
      <w:r w:rsidR="006759A1">
        <w:rPr>
          <w:rFonts w:ascii="GHEA Grapalat" w:hAnsi="GHEA Grapalat"/>
          <w:sz w:val="24"/>
          <w:szCs w:val="24"/>
          <w:lang w:val="hy-AM"/>
        </w:rPr>
        <w:t xml:space="preserve"> ծածկագրով</w:t>
      </w:r>
    </w:p>
    <w:p w14:paraId="2896D925" w14:textId="172B4ED2" w:rsidR="007862B1" w:rsidRPr="00A71D81" w:rsidRDefault="00530B0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D69C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D69C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D69C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D69C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D69C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7A52AC9E" w:rsidR="00091EBC" w:rsidRPr="00A71D81" w:rsidRDefault="009C019E" w:rsidP="00091EBC">
      <w:pPr>
        <w:pStyle w:val="31"/>
        <w:spacing w:line="240" w:lineRule="auto"/>
        <w:jc w:val="right"/>
        <w:rPr>
          <w:rFonts w:ascii="GHEA Grapalat" w:hAnsi="GHEA Grapalat" w:cs="Arial"/>
          <w:b/>
          <w:lang w:val="hy-AM"/>
        </w:rPr>
      </w:pPr>
      <w:r>
        <w:rPr>
          <w:rFonts w:ascii="GHEA Grapalat" w:hAnsi="GHEA Grapalat"/>
          <w:sz w:val="24"/>
          <w:szCs w:val="24"/>
          <w:lang w:val="hy-AM"/>
        </w:rPr>
        <w:t>ԾԱԱՊԿ-ԳՀԱՊՁԲ-26/02</w:t>
      </w:r>
      <w:r w:rsidR="006759A1">
        <w:rPr>
          <w:rFonts w:ascii="GHEA Grapalat" w:hAnsi="GHEA Grapalat"/>
          <w:sz w:val="24"/>
          <w:szCs w:val="24"/>
          <w:lang w:val="hy-AM"/>
        </w:rPr>
        <w:t xml:space="preserve"> ծածկագրով</w:t>
      </w:r>
    </w:p>
    <w:p w14:paraId="71C84E17" w14:textId="6779B7EA" w:rsidR="00091EBC" w:rsidRPr="00A71D81" w:rsidRDefault="00530B04"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29958CA" w:rsidR="00631658" w:rsidRPr="00A71D81" w:rsidRDefault="009C019E" w:rsidP="00631658">
      <w:pPr>
        <w:pStyle w:val="31"/>
        <w:spacing w:line="240" w:lineRule="auto"/>
        <w:jc w:val="right"/>
        <w:rPr>
          <w:rFonts w:ascii="GHEA Grapalat" w:hAnsi="GHEA Grapalat" w:cs="Sylfaen"/>
          <w:b/>
          <w:lang w:val="hy-AM"/>
        </w:rPr>
      </w:pPr>
      <w:r>
        <w:rPr>
          <w:rFonts w:ascii="GHEA Grapalat" w:hAnsi="GHEA Grapalat" w:cs="Sylfaen"/>
          <w:b/>
          <w:lang w:val="hy-AM"/>
        </w:rPr>
        <w:t>ԾԱԱՊԿ-ԳՀԱՊՁԲ-26/02</w:t>
      </w:r>
      <w:r w:rsidR="006759A1">
        <w:rPr>
          <w:rFonts w:ascii="GHEA Grapalat" w:hAnsi="GHEA Grapalat" w:cs="Sylfaen"/>
          <w:b/>
          <w:lang w:val="hy-AM"/>
        </w:rPr>
        <w:t xml:space="preserve"> ծածկագրով</w:t>
      </w:r>
    </w:p>
    <w:p w14:paraId="5BE6F7DC" w14:textId="418347E0" w:rsidR="00631658" w:rsidRPr="00A71D81" w:rsidRDefault="00530B0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D69C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D69C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D69C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D69C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D69C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1B21BB94" w:rsidR="00540EA9" w:rsidRPr="00A71D81" w:rsidRDefault="009C019E" w:rsidP="00540EA9">
      <w:pPr>
        <w:pStyle w:val="31"/>
        <w:spacing w:line="240" w:lineRule="auto"/>
        <w:jc w:val="right"/>
        <w:rPr>
          <w:rFonts w:ascii="GHEA Grapalat" w:hAnsi="GHEA Grapalat" w:cs="Arial"/>
          <w:b/>
          <w:lang w:val="hy-AM"/>
        </w:rPr>
      </w:pPr>
      <w:r>
        <w:rPr>
          <w:rFonts w:ascii="GHEA Grapalat" w:hAnsi="GHEA Grapalat" w:cs="Sylfaen"/>
          <w:b/>
          <w:lang w:val="hy-AM"/>
        </w:rPr>
        <w:t>ԾԱԱՊԿ-ԳՀԱՊՁԲ-26/02</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D14934F" w:rsidR="00071D1C" w:rsidRPr="00A71D81" w:rsidRDefault="009C019E" w:rsidP="00EF3662">
      <w:pPr>
        <w:pStyle w:val="31"/>
        <w:spacing w:line="240" w:lineRule="auto"/>
        <w:jc w:val="right"/>
        <w:rPr>
          <w:rFonts w:ascii="GHEA Grapalat" w:hAnsi="GHEA Grapalat" w:cs="Sylfaen"/>
          <w:b/>
          <w:lang w:val="hy-AM"/>
        </w:rPr>
      </w:pPr>
      <w:r>
        <w:rPr>
          <w:rFonts w:ascii="GHEA Grapalat" w:hAnsi="GHEA Grapalat" w:cs="Sylfaen"/>
          <w:b/>
          <w:lang w:val="hy-AM"/>
        </w:rPr>
        <w:t>ԾԱԱՊԿ-ԳՀԱՊՁԲ-26/02</w:t>
      </w:r>
      <w:r w:rsidR="006759A1">
        <w:rPr>
          <w:rFonts w:ascii="GHEA Grapalat" w:hAnsi="GHEA Grapalat" w:cs="Sylfaen"/>
          <w:b/>
          <w:lang w:val="hy-AM"/>
        </w:rPr>
        <w:t xml:space="preserve"> ծածկագրով</w:t>
      </w:r>
    </w:p>
    <w:p w14:paraId="7E460E96" w14:textId="341AE49A" w:rsidR="00071D1C" w:rsidRPr="00A71D81" w:rsidRDefault="00530B0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w:t>
      </w:r>
      <w:r w:rsidRPr="00A71D81">
        <w:rPr>
          <w:rFonts w:ascii="GHEA Grapalat" w:hAnsi="GHEA Grapalat"/>
          <w:sz w:val="20"/>
          <w:lang w:val="hy-AM"/>
        </w:rPr>
        <w:lastRenderedPageBreak/>
        <w:t>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B6254B6" w14:textId="646F8EF0" w:rsidR="000E4D4A" w:rsidRPr="000E4D4A" w:rsidRDefault="000E4D4A" w:rsidP="000E4D4A">
      <w:pPr>
        <w:jc w:val="center"/>
        <w:rPr>
          <w:rFonts w:ascii="GHEA Grapalat" w:hAnsi="GHEA Grapalat"/>
          <w:sz w:val="20"/>
          <w:lang w:val="hy-AM"/>
        </w:rPr>
      </w:pPr>
      <w:r w:rsidRPr="00A71D81">
        <w:rPr>
          <w:rFonts w:ascii="GHEA Grapalat" w:hAnsi="GHEA Grapalat"/>
          <w:sz w:val="20"/>
          <w:lang w:val="hy-AM"/>
        </w:rPr>
        <w:t xml:space="preserve">                                                                ՀՀ դրամ</w:t>
      </w:r>
    </w:p>
    <w:p w14:paraId="31277442" w14:textId="77777777" w:rsidR="000E4D4A" w:rsidRPr="000C55C6" w:rsidRDefault="000E4D4A" w:rsidP="000E4D4A">
      <w:pPr>
        <w:jc w:val="both"/>
        <w:rPr>
          <w:rFonts w:ascii="GHEA Grapalat" w:hAnsi="GHEA Grapalat"/>
          <w:sz w:val="20"/>
          <w:lang w:val="hy-AM"/>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5"/>
        <w:gridCol w:w="1134"/>
        <w:gridCol w:w="851"/>
        <w:gridCol w:w="5668"/>
        <w:gridCol w:w="709"/>
        <w:gridCol w:w="833"/>
        <w:gridCol w:w="850"/>
        <w:gridCol w:w="727"/>
        <w:gridCol w:w="991"/>
        <w:gridCol w:w="693"/>
        <w:gridCol w:w="1294"/>
      </w:tblGrid>
      <w:tr w:rsidR="000E4D4A" w:rsidRPr="005E1F72" w14:paraId="40E1E965" w14:textId="77777777" w:rsidTr="00D144C7">
        <w:trPr>
          <w:trHeight w:val="219"/>
        </w:trPr>
        <w:tc>
          <w:tcPr>
            <w:tcW w:w="708" w:type="dxa"/>
            <w:vMerge w:val="restart"/>
            <w:vAlign w:val="center"/>
          </w:tcPr>
          <w:p w14:paraId="51A3DFCB" w14:textId="77777777" w:rsidR="000E4D4A" w:rsidRPr="005E1F72" w:rsidRDefault="000E4D4A" w:rsidP="00770059">
            <w:pPr>
              <w:jc w:val="center"/>
              <w:rPr>
                <w:rFonts w:ascii="GHEA Grapalat" w:hAnsi="GHEA Grapalat"/>
                <w:sz w:val="18"/>
              </w:rPr>
            </w:pPr>
            <w:r w:rsidRPr="005E1F72">
              <w:rPr>
                <w:rFonts w:ascii="GHEA Grapalat" w:hAnsi="GHEA Grapalat"/>
                <w:sz w:val="18"/>
              </w:rPr>
              <w:t>հրավերով նախատեսված չափաբաժնի համարը</w:t>
            </w:r>
          </w:p>
        </w:tc>
        <w:tc>
          <w:tcPr>
            <w:tcW w:w="1135" w:type="dxa"/>
            <w:vMerge w:val="restart"/>
            <w:vAlign w:val="center"/>
          </w:tcPr>
          <w:p w14:paraId="16CD4418" w14:textId="77777777" w:rsidR="000E4D4A" w:rsidRPr="005E1F72" w:rsidRDefault="000E4D4A" w:rsidP="00770059">
            <w:pPr>
              <w:ind w:left="151"/>
              <w:jc w:val="center"/>
              <w:rPr>
                <w:rFonts w:ascii="GHEA Grapalat" w:hAnsi="GHEA Grapalat"/>
                <w:sz w:val="18"/>
              </w:rPr>
            </w:pPr>
            <w:r w:rsidRPr="005E1F72">
              <w:rPr>
                <w:rFonts w:ascii="GHEA Grapalat" w:hAnsi="GHEA Grapalat"/>
                <w:sz w:val="18"/>
              </w:rPr>
              <w:t>գնումների պլանով նախատեսված միջանցիկ ծածկագիրը` ըստ ԳՄԱ դասակարգման (CPV)</w:t>
            </w:r>
          </w:p>
        </w:tc>
        <w:tc>
          <w:tcPr>
            <w:tcW w:w="1134" w:type="dxa"/>
            <w:vMerge w:val="restart"/>
            <w:vAlign w:val="center"/>
          </w:tcPr>
          <w:p w14:paraId="5BB9FBEC" w14:textId="77777777" w:rsidR="000E4D4A" w:rsidRPr="00CD155C" w:rsidRDefault="000E4D4A" w:rsidP="00770059">
            <w:pPr>
              <w:jc w:val="center"/>
              <w:rPr>
                <w:rFonts w:ascii="GHEA Grapalat" w:hAnsi="GHEA Grapalat"/>
                <w:sz w:val="18"/>
              </w:rPr>
            </w:pPr>
            <w:r w:rsidRPr="00CD155C">
              <w:rPr>
                <w:rFonts w:ascii="GHEA Grapalat" w:hAnsi="GHEA Grapalat"/>
                <w:sz w:val="18"/>
              </w:rPr>
              <w:t xml:space="preserve">անվանումը </w:t>
            </w:r>
          </w:p>
        </w:tc>
        <w:tc>
          <w:tcPr>
            <w:tcW w:w="851" w:type="dxa"/>
            <w:vMerge w:val="restart"/>
          </w:tcPr>
          <w:p w14:paraId="09027736" w14:textId="77777777" w:rsidR="000E4D4A" w:rsidRPr="005E1F72" w:rsidRDefault="000E4D4A" w:rsidP="00770059">
            <w:pPr>
              <w:jc w:val="center"/>
              <w:rPr>
                <w:rFonts w:ascii="GHEA Grapalat" w:hAnsi="GHEA Grapalat"/>
                <w:sz w:val="18"/>
              </w:rPr>
            </w:pPr>
            <w:r>
              <w:rPr>
                <w:rFonts w:ascii="GHEA Grapalat" w:hAnsi="GHEA Grapalat"/>
                <w:sz w:val="18"/>
              </w:rPr>
              <w:t xml:space="preserve">ապրանքային նշանը, մակիշը և </w:t>
            </w:r>
            <w:r w:rsidRPr="005E1F72">
              <w:rPr>
                <w:rFonts w:ascii="GHEA Grapalat" w:hAnsi="GHEA Grapalat"/>
                <w:sz w:val="18"/>
              </w:rPr>
              <w:t>արտադրողի անվանումը **</w:t>
            </w:r>
          </w:p>
        </w:tc>
        <w:tc>
          <w:tcPr>
            <w:tcW w:w="5668" w:type="dxa"/>
            <w:vMerge w:val="restart"/>
            <w:vAlign w:val="center"/>
          </w:tcPr>
          <w:p w14:paraId="3EA40A5D" w14:textId="77777777" w:rsidR="000E4D4A" w:rsidRPr="005E1F72" w:rsidRDefault="000E4D4A" w:rsidP="00770059">
            <w:pPr>
              <w:jc w:val="center"/>
              <w:rPr>
                <w:rFonts w:ascii="GHEA Grapalat" w:hAnsi="GHEA Grapalat"/>
                <w:sz w:val="18"/>
              </w:rPr>
            </w:pPr>
            <w:r w:rsidRPr="005E1F72">
              <w:rPr>
                <w:rFonts w:ascii="GHEA Grapalat" w:hAnsi="GHEA Grapalat"/>
                <w:sz w:val="18"/>
              </w:rPr>
              <w:t>տեխնիկական բնութագիրը</w:t>
            </w:r>
          </w:p>
        </w:tc>
        <w:tc>
          <w:tcPr>
            <w:tcW w:w="709" w:type="dxa"/>
            <w:vMerge w:val="restart"/>
            <w:vAlign w:val="center"/>
          </w:tcPr>
          <w:p w14:paraId="362E7105" w14:textId="77777777" w:rsidR="000E4D4A" w:rsidRPr="005E1F72" w:rsidRDefault="000E4D4A" w:rsidP="00770059">
            <w:pPr>
              <w:jc w:val="center"/>
              <w:rPr>
                <w:rFonts w:ascii="GHEA Grapalat" w:hAnsi="GHEA Grapalat"/>
                <w:sz w:val="18"/>
              </w:rPr>
            </w:pPr>
            <w:r w:rsidRPr="005E1F72">
              <w:rPr>
                <w:rFonts w:ascii="GHEA Grapalat" w:hAnsi="GHEA Grapalat"/>
                <w:sz w:val="18"/>
              </w:rPr>
              <w:t>չափման միավորը</w:t>
            </w:r>
          </w:p>
        </w:tc>
        <w:tc>
          <w:tcPr>
            <w:tcW w:w="833" w:type="dxa"/>
            <w:vMerge w:val="restart"/>
            <w:vAlign w:val="center"/>
          </w:tcPr>
          <w:p w14:paraId="2EB2A17D" w14:textId="77777777" w:rsidR="000E4D4A" w:rsidRPr="005E1F72" w:rsidRDefault="000E4D4A" w:rsidP="00770059">
            <w:pPr>
              <w:jc w:val="center"/>
              <w:rPr>
                <w:rFonts w:ascii="GHEA Grapalat" w:hAnsi="GHEA Grapalat"/>
                <w:sz w:val="18"/>
              </w:rPr>
            </w:pPr>
            <w:r w:rsidRPr="005E1F72">
              <w:rPr>
                <w:rFonts w:ascii="GHEA Grapalat" w:hAnsi="GHEA Grapalat"/>
                <w:sz w:val="18"/>
              </w:rPr>
              <w:t>միավոր գինը/ՀՀ դրամ</w:t>
            </w:r>
          </w:p>
        </w:tc>
        <w:tc>
          <w:tcPr>
            <w:tcW w:w="850" w:type="dxa"/>
            <w:vMerge w:val="restart"/>
            <w:vAlign w:val="center"/>
          </w:tcPr>
          <w:p w14:paraId="15E9F5A1" w14:textId="77777777" w:rsidR="000E4D4A" w:rsidRPr="005E1F72" w:rsidRDefault="000E4D4A" w:rsidP="00770059">
            <w:pPr>
              <w:jc w:val="center"/>
              <w:rPr>
                <w:rFonts w:ascii="GHEA Grapalat" w:hAnsi="GHEA Grapalat"/>
                <w:sz w:val="18"/>
              </w:rPr>
            </w:pPr>
            <w:r w:rsidRPr="005E1F72">
              <w:rPr>
                <w:rFonts w:ascii="GHEA Grapalat" w:hAnsi="GHEA Grapalat"/>
                <w:sz w:val="18"/>
              </w:rPr>
              <w:t>ընդհանուր գինը/ՀՀ դրամ</w:t>
            </w:r>
          </w:p>
        </w:tc>
        <w:tc>
          <w:tcPr>
            <w:tcW w:w="727" w:type="dxa"/>
            <w:vMerge w:val="restart"/>
            <w:vAlign w:val="center"/>
          </w:tcPr>
          <w:p w14:paraId="4B80E453" w14:textId="77777777" w:rsidR="000E4D4A" w:rsidRPr="005E1F72" w:rsidRDefault="000E4D4A" w:rsidP="00770059">
            <w:pPr>
              <w:jc w:val="center"/>
              <w:rPr>
                <w:rFonts w:ascii="GHEA Grapalat" w:hAnsi="GHEA Grapalat"/>
                <w:sz w:val="18"/>
              </w:rPr>
            </w:pPr>
            <w:r w:rsidRPr="005E1F72">
              <w:rPr>
                <w:rFonts w:ascii="GHEA Grapalat" w:hAnsi="GHEA Grapalat"/>
                <w:sz w:val="18"/>
              </w:rPr>
              <w:t>ընդհանուր քանակը</w:t>
            </w:r>
          </w:p>
        </w:tc>
        <w:tc>
          <w:tcPr>
            <w:tcW w:w="2978" w:type="dxa"/>
            <w:gridSpan w:val="3"/>
            <w:vAlign w:val="center"/>
          </w:tcPr>
          <w:p w14:paraId="2AC41EE4" w14:textId="77777777" w:rsidR="000E4D4A" w:rsidRPr="005E1F72" w:rsidRDefault="000E4D4A" w:rsidP="00770059">
            <w:pPr>
              <w:jc w:val="center"/>
              <w:rPr>
                <w:rFonts w:ascii="GHEA Grapalat" w:hAnsi="GHEA Grapalat"/>
                <w:sz w:val="18"/>
              </w:rPr>
            </w:pPr>
            <w:r w:rsidRPr="005E1F72">
              <w:rPr>
                <w:rFonts w:ascii="GHEA Grapalat" w:hAnsi="GHEA Grapalat"/>
                <w:sz w:val="18"/>
              </w:rPr>
              <w:t>մատակարարման</w:t>
            </w:r>
          </w:p>
        </w:tc>
      </w:tr>
      <w:tr w:rsidR="000E4D4A" w:rsidRPr="005E1F72" w14:paraId="108EB9D8" w14:textId="77777777" w:rsidTr="00D144C7">
        <w:trPr>
          <w:trHeight w:val="3221"/>
        </w:trPr>
        <w:tc>
          <w:tcPr>
            <w:tcW w:w="708" w:type="dxa"/>
            <w:vMerge/>
            <w:vAlign w:val="center"/>
          </w:tcPr>
          <w:p w14:paraId="35C395FE" w14:textId="77777777" w:rsidR="000E4D4A" w:rsidRPr="005E1F72" w:rsidRDefault="000E4D4A" w:rsidP="00770059">
            <w:pPr>
              <w:jc w:val="center"/>
              <w:rPr>
                <w:rFonts w:ascii="GHEA Grapalat" w:hAnsi="GHEA Grapalat"/>
                <w:sz w:val="18"/>
              </w:rPr>
            </w:pPr>
          </w:p>
        </w:tc>
        <w:tc>
          <w:tcPr>
            <w:tcW w:w="1135" w:type="dxa"/>
            <w:vMerge/>
            <w:vAlign w:val="center"/>
          </w:tcPr>
          <w:p w14:paraId="2B5E03FF" w14:textId="77777777" w:rsidR="000E4D4A" w:rsidRPr="005E1F72" w:rsidRDefault="000E4D4A" w:rsidP="00770059">
            <w:pPr>
              <w:jc w:val="center"/>
              <w:rPr>
                <w:rFonts w:ascii="GHEA Grapalat" w:hAnsi="GHEA Grapalat"/>
                <w:sz w:val="18"/>
              </w:rPr>
            </w:pPr>
          </w:p>
        </w:tc>
        <w:tc>
          <w:tcPr>
            <w:tcW w:w="1134" w:type="dxa"/>
            <w:vMerge/>
            <w:vAlign w:val="center"/>
          </w:tcPr>
          <w:p w14:paraId="50CC157E" w14:textId="77777777" w:rsidR="000E4D4A" w:rsidRPr="005E1F72" w:rsidRDefault="000E4D4A" w:rsidP="00770059">
            <w:pPr>
              <w:jc w:val="center"/>
              <w:rPr>
                <w:rFonts w:ascii="GHEA Grapalat" w:hAnsi="GHEA Grapalat"/>
                <w:sz w:val="18"/>
              </w:rPr>
            </w:pPr>
          </w:p>
        </w:tc>
        <w:tc>
          <w:tcPr>
            <w:tcW w:w="851" w:type="dxa"/>
            <w:vMerge/>
          </w:tcPr>
          <w:p w14:paraId="40616408" w14:textId="77777777" w:rsidR="000E4D4A" w:rsidRPr="005E1F72" w:rsidRDefault="000E4D4A" w:rsidP="00770059">
            <w:pPr>
              <w:jc w:val="center"/>
              <w:rPr>
                <w:rFonts w:ascii="GHEA Grapalat" w:hAnsi="GHEA Grapalat"/>
                <w:sz w:val="18"/>
              </w:rPr>
            </w:pPr>
          </w:p>
        </w:tc>
        <w:tc>
          <w:tcPr>
            <w:tcW w:w="5668" w:type="dxa"/>
            <w:vMerge/>
            <w:vAlign w:val="center"/>
          </w:tcPr>
          <w:p w14:paraId="734757E7" w14:textId="77777777" w:rsidR="000E4D4A" w:rsidRPr="005E1F72" w:rsidRDefault="000E4D4A" w:rsidP="00770059">
            <w:pPr>
              <w:jc w:val="center"/>
              <w:rPr>
                <w:rFonts w:ascii="GHEA Grapalat" w:hAnsi="GHEA Grapalat"/>
                <w:sz w:val="18"/>
              </w:rPr>
            </w:pPr>
          </w:p>
        </w:tc>
        <w:tc>
          <w:tcPr>
            <w:tcW w:w="709" w:type="dxa"/>
            <w:vMerge/>
            <w:vAlign w:val="center"/>
          </w:tcPr>
          <w:p w14:paraId="13042052" w14:textId="77777777" w:rsidR="000E4D4A" w:rsidRPr="005E1F72" w:rsidRDefault="000E4D4A" w:rsidP="00770059">
            <w:pPr>
              <w:jc w:val="center"/>
              <w:rPr>
                <w:rFonts w:ascii="GHEA Grapalat" w:hAnsi="GHEA Grapalat"/>
                <w:sz w:val="18"/>
              </w:rPr>
            </w:pPr>
          </w:p>
        </w:tc>
        <w:tc>
          <w:tcPr>
            <w:tcW w:w="833" w:type="dxa"/>
            <w:vMerge/>
            <w:vAlign w:val="center"/>
          </w:tcPr>
          <w:p w14:paraId="2058B6BE" w14:textId="77777777" w:rsidR="000E4D4A" w:rsidRPr="005E1F72" w:rsidRDefault="000E4D4A" w:rsidP="00770059">
            <w:pPr>
              <w:jc w:val="center"/>
              <w:rPr>
                <w:rFonts w:ascii="GHEA Grapalat" w:hAnsi="GHEA Grapalat"/>
                <w:sz w:val="18"/>
              </w:rPr>
            </w:pPr>
          </w:p>
        </w:tc>
        <w:tc>
          <w:tcPr>
            <w:tcW w:w="850" w:type="dxa"/>
            <w:vMerge/>
            <w:vAlign w:val="center"/>
          </w:tcPr>
          <w:p w14:paraId="06675F68" w14:textId="77777777" w:rsidR="000E4D4A" w:rsidRPr="005E1F72" w:rsidRDefault="000E4D4A" w:rsidP="00770059">
            <w:pPr>
              <w:jc w:val="center"/>
              <w:rPr>
                <w:rFonts w:ascii="GHEA Grapalat" w:hAnsi="GHEA Grapalat"/>
                <w:sz w:val="18"/>
              </w:rPr>
            </w:pPr>
          </w:p>
        </w:tc>
        <w:tc>
          <w:tcPr>
            <w:tcW w:w="727" w:type="dxa"/>
            <w:vMerge/>
            <w:vAlign w:val="center"/>
          </w:tcPr>
          <w:p w14:paraId="46C3DE17" w14:textId="77777777" w:rsidR="000E4D4A" w:rsidRPr="005E1F72" w:rsidRDefault="000E4D4A" w:rsidP="00770059">
            <w:pPr>
              <w:jc w:val="center"/>
              <w:rPr>
                <w:rFonts w:ascii="GHEA Grapalat" w:hAnsi="GHEA Grapalat"/>
                <w:sz w:val="18"/>
              </w:rPr>
            </w:pPr>
          </w:p>
        </w:tc>
        <w:tc>
          <w:tcPr>
            <w:tcW w:w="991" w:type="dxa"/>
            <w:vAlign w:val="center"/>
          </w:tcPr>
          <w:p w14:paraId="632BF2DE" w14:textId="77777777" w:rsidR="000E4D4A" w:rsidRPr="005E1F72" w:rsidRDefault="000E4D4A" w:rsidP="00770059">
            <w:pPr>
              <w:jc w:val="center"/>
              <w:rPr>
                <w:rFonts w:ascii="GHEA Grapalat" w:hAnsi="GHEA Grapalat"/>
                <w:sz w:val="18"/>
              </w:rPr>
            </w:pPr>
            <w:r w:rsidRPr="005E1F72">
              <w:rPr>
                <w:rFonts w:ascii="GHEA Grapalat" w:hAnsi="GHEA Grapalat"/>
                <w:sz w:val="18"/>
              </w:rPr>
              <w:t>հասցեն</w:t>
            </w:r>
          </w:p>
        </w:tc>
        <w:tc>
          <w:tcPr>
            <w:tcW w:w="693" w:type="dxa"/>
            <w:vAlign w:val="center"/>
          </w:tcPr>
          <w:p w14:paraId="281118AC" w14:textId="77777777" w:rsidR="000E4D4A" w:rsidRPr="005E1F72" w:rsidRDefault="000E4D4A" w:rsidP="00770059">
            <w:pPr>
              <w:jc w:val="center"/>
              <w:rPr>
                <w:rFonts w:ascii="GHEA Grapalat" w:hAnsi="GHEA Grapalat"/>
                <w:sz w:val="18"/>
              </w:rPr>
            </w:pPr>
            <w:r w:rsidRPr="005E1F72">
              <w:rPr>
                <w:rFonts w:ascii="GHEA Grapalat" w:hAnsi="GHEA Grapalat"/>
                <w:sz w:val="18"/>
              </w:rPr>
              <w:t>ենթակա քանակը</w:t>
            </w:r>
          </w:p>
        </w:tc>
        <w:tc>
          <w:tcPr>
            <w:tcW w:w="1294" w:type="dxa"/>
            <w:vAlign w:val="center"/>
          </w:tcPr>
          <w:p w14:paraId="32EC5926" w14:textId="77777777" w:rsidR="000E4D4A" w:rsidRPr="005E1F72" w:rsidRDefault="000E4D4A" w:rsidP="00770059">
            <w:pPr>
              <w:jc w:val="center"/>
              <w:rPr>
                <w:rFonts w:ascii="GHEA Grapalat" w:hAnsi="GHEA Grapalat"/>
                <w:sz w:val="18"/>
              </w:rPr>
            </w:pPr>
            <w:r w:rsidRPr="005E1F72">
              <w:rPr>
                <w:rFonts w:ascii="GHEA Grapalat" w:hAnsi="GHEA Grapalat"/>
                <w:sz w:val="18"/>
              </w:rPr>
              <w:t>Ժամկետը***</w:t>
            </w:r>
          </w:p>
          <w:p w14:paraId="3024D867" w14:textId="77777777" w:rsidR="000E4D4A" w:rsidRPr="005E1F72" w:rsidRDefault="000E4D4A" w:rsidP="00770059">
            <w:pPr>
              <w:jc w:val="center"/>
              <w:rPr>
                <w:rFonts w:ascii="GHEA Grapalat" w:hAnsi="GHEA Grapalat"/>
                <w:sz w:val="18"/>
              </w:rPr>
            </w:pPr>
          </w:p>
        </w:tc>
      </w:tr>
      <w:tr w:rsidR="00EE03E9" w:rsidRPr="00BD69C4" w14:paraId="0CF73599" w14:textId="77777777" w:rsidTr="00770059">
        <w:trPr>
          <w:trHeight w:val="246"/>
        </w:trPr>
        <w:tc>
          <w:tcPr>
            <w:tcW w:w="708" w:type="dxa"/>
          </w:tcPr>
          <w:p w14:paraId="2EF0E102" w14:textId="5D8F3E81" w:rsidR="00EE03E9" w:rsidRPr="000710EC" w:rsidRDefault="00EE03E9" w:rsidP="00EE03E9">
            <w:pPr>
              <w:jc w:val="center"/>
              <w:rPr>
                <w:rFonts w:ascii="GHEA Grapalat" w:hAnsi="GHEA Grapalat"/>
                <w:sz w:val="18"/>
                <w:szCs w:val="18"/>
              </w:rPr>
            </w:pPr>
            <w:r w:rsidRPr="00A50AB2">
              <w:rPr>
                <w:sz w:val="16"/>
                <w:szCs w:val="16"/>
              </w:rPr>
              <w:t>1</w:t>
            </w:r>
          </w:p>
        </w:tc>
        <w:tc>
          <w:tcPr>
            <w:tcW w:w="1135" w:type="dxa"/>
            <w:vAlign w:val="center"/>
          </w:tcPr>
          <w:p w14:paraId="69F4E0CA" w14:textId="5B5DC808" w:rsidR="00EE03E9" w:rsidRDefault="00EE03E9" w:rsidP="00EE03E9">
            <w:pPr>
              <w:rPr>
                <w:rFonts w:ascii="Calibri" w:hAnsi="Calibri" w:cs="Calibri"/>
                <w:sz w:val="22"/>
                <w:szCs w:val="22"/>
              </w:rPr>
            </w:pPr>
            <w:r>
              <w:rPr>
                <w:rFonts w:ascii="Sylfaen" w:hAnsi="Sylfaen" w:cstheme="minorBidi"/>
                <w:sz w:val="16"/>
                <w:szCs w:val="16"/>
                <w:lang w:val="ru-RU"/>
              </w:rPr>
              <w:t>38590000</w:t>
            </w:r>
          </w:p>
        </w:tc>
        <w:tc>
          <w:tcPr>
            <w:tcW w:w="1134" w:type="dxa"/>
            <w:vAlign w:val="center"/>
          </w:tcPr>
          <w:p w14:paraId="37CFCDB2" w14:textId="77777777" w:rsidR="00EE03E9" w:rsidRDefault="00EE03E9" w:rsidP="00EE03E9">
            <w:pPr>
              <w:rPr>
                <w:rFonts w:ascii="GHEA Grapalat" w:hAnsi="GHEA Grapalat"/>
                <w:b/>
                <w:bCs/>
                <w:sz w:val="18"/>
                <w:szCs w:val="18"/>
                <w:lang w:val="hy-AM"/>
              </w:rPr>
            </w:pPr>
            <w:r w:rsidRPr="00B84093">
              <w:rPr>
                <w:rFonts w:ascii="GHEA Grapalat" w:hAnsi="GHEA Grapalat"/>
                <w:b/>
                <w:bCs/>
                <w:sz w:val="18"/>
                <w:szCs w:val="18"/>
                <w:lang w:val="hy-AM"/>
              </w:rPr>
              <w:t xml:space="preserve">Դյուրակիր ուլտրաձայնային </w:t>
            </w:r>
            <w:r>
              <w:rPr>
                <w:rFonts w:ascii="GHEA Grapalat" w:hAnsi="GHEA Grapalat"/>
                <w:b/>
                <w:bCs/>
                <w:sz w:val="18"/>
                <w:szCs w:val="18"/>
                <w:lang w:val="hy-AM"/>
              </w:rPr>
              <w:t xml:space="preserve">ախտորոշման </w:t>
            </w:r>
            <w:r w:rsidRPr="00B84093">
              <w:rPr>
                <w:rFonts w:ascii="GHEA Grapalat" w:hAnsi="GHEA Grapalat"/>
                <w:b/>
                <w:bCs/>
                <w:sz w:val="18"/>
                <w:szCs w:val="18"/>
                <w:lang w:val="hy-AM"/>
              </w:rPr>
              <w:t>համակարգ</w:t>
            </w:r>
            <w:r>
              <w:rPr>
                <w:rFonts w:ascii="GHEA Grapalat" w:hAnsi="GHEA Grapalat"/>
                <w:b/>
                <w:bCs/>
                <w:sz w:val="18"/>
                <w:szCs w:val="18"/>
                <w:lang w:val="hy-AM"/>
              </w:rPr>
              <w:t xml:space="preserve"> երկու տվիչով</w:t>
            </w:r>
          </w:p>
          <w:p w14:paraId="7260A821" w14:textId="77777777" w:rsidR="00EE03E9" w:rsidRPr="004C2A30" w:rsidRDefault="00EE03E9" w:rsidP="00EE03E9">
            <w:pPr>
              <w:jc w:val="center"/>
              <w:rPr>
                <w:rFonts w:ascii="Calibri" w:hAnsi="Calibri" w:cs="Calibri"/>
                <w:color w:val="000000"/>
                <w:sz w:val="20"/>
                <w:szCs w:val="20"/>
              </w:rPr>
            </w:pPr>
          </w:p>
        </w:tc>
        <w:tc>
          <w:tcPr>
            <w:tcW w:w="851" w:type="dxa"/>
          </w:tcPr>
          <w:p w14:paraId="011EF8C5" w14:textId="77777777" w:rsidR="00EE03E9" w:rsidRPr="005F0734" w:rsidRDefault="00EE03E9" w:rsidP="00EE03E9">
            <w:pPr>
              <w:jc w:val="center"/>
              <w:rPr>
                <w:rFonts w:asciiTheme="minorHAnsi" w:hAnsiTheme="minorHAnsi" w:cstheme="minorBidi"/>
                <w:sz w:val="16"/>
                <w:szCs w:val="16"/>
                <w:lang w:val="hy-AM"/>
              </w:rPr>
            </w:pPr>
          </w:p>
        </w:tc>
        <w:tc>
          <w:tcPr>
            <w:tcW w:w="5668" w:type="dxa"/>
          </w:tcPr>
          <w:p w14:paraId="3A1309FE"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Աբդոմինալ հետազոտություններ, մանկաբարձություն, գինեկոլոգիա, կարդիոլոգիա, մկանակմախքային համակարգ, անոթաբանություն, ուռոլոգիա, մակերեսորեն տեղակայված օրգաններ ու կառուցվածքներ, պեդիատրիա, նեոնատոլոգիա, օնկոլոգիա, տրանսկրանիալ հետազոտություններ, տրանսռեկտալ հետազոտություններ</w:t>
            </w:r>
          </w:p>
          <w:p w14:paraId="0773376F"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Հետևյալ հատուկ ծրագրային փաթեթների առկայություն</w:t>
            </w:r>
          </w:p>
          <w:p w14:paraId="6A224ED9"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Աբդոմինալ հետազոտությունների հատուկ ծրագիր</w:t>
            </w:r>
          </w:p>
          <w:p w14:paraId="4137DD82"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Մակերեսորեն տեղակայված օրգանների և կառուցվածքների հետազոտությունների հատուկ ծրագիր</w:t>
            </w:r>
          </w:p>
          <w:p w14:paraId="173995AD"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Կմախքամկանային համակարգի հետազոտությունների հատուկ ծրագիր</w:t>
            </w:r>
          </w:p>
          <w:p w14:paraId="172FD256"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Մանկաբարձական հետազոտությունների հատուկ ծրագիր</w:t>
            </w:r>
          </w:p>
          <w:p w14:paraId="20A4E178"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Գինեկոլոգիական հետազոտությունների հատուկ ծրագիր</w:t>
            </w:r>
          </w:p>
          <w:p w14:paraId="706A8338"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Մանկական հետազոտությունների հատուկ ծրագիր</w:t>
            </w:r>
          </w:p>
          <w:p w14:paraId="4138F840"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Ուռոլոգիական հետազոտությունների հատուկ ծրագիր</w:t>
            </w:r>
          </w:p>
          <w:p w14:paraId="4198814C"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Նեոնատալ հետազոտությունների հատուկ ծրագիր</w:t>
            </w:r>
          </w:p>
          <w:p w14:paraId="12A5167B"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Օնկոլոգիական հետազոտությունների հատուկ ծրագիր</w:t>
            </w:r>
          </w:p>
          <w:p w14:paraId="625C264D"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lastRenderedPageBreak/>
              <w:t>Օրթոպեդիկ հետազոտությունների հատուկ ծրագիր</w:t>
            </w:r>
          </w:p>
          <w:p w14:paraId="04364BF7"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Տրանսկրանիալ հետազոտությունների հատուկ ծրագիր</w:t>
            </w:r>
          </w:p>
          <w:p w14:paraId="320CFD1A"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Անոթաբանական հետազոտությունների հատուկ ծրագիր</w:t>
            </w:r>
          </w:p>
          <w:p w14:paraId="37569507"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Ցուցադրման ռեժիմները առնվազն՝ B/BC, Quad/dual display, Triplex, Quadplex</w:t>
            </w:r>
          </w:p>
          <w:p w14:paraId="0FA00B6E"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"Տրիպլեքսային ռեժիմի համար նախատեսված հատուկ ծրագիր՝                                                                                                                                                - В+CFM+PW</w:t>
            </w:r>
          </w:p>
          <w:p w14:paraId="09E3454B" w14:textId="77777777" w:rsidR="00EE03E9" w:rsidRPr="00924E07" w:rsidRDefault="00EE03E9" w:rsidP="00EE03E9">
            <w:pPr>
              <w:rPr>
                <w:rFonts w:ascii="GHEA Grapalat" w:hAnsi="GHEA Grapalat"/>
                <w:b/>
                <w:bCs/>
                <w:sz w:val="18"/>
                <w:szCs w:val="18"/>
                <w:lang w:val="hy-AM"/>
              </w:rPr>
            </w:pPr>
            <w:r w:rsidRPr="00924E07">
              <w:rPr>
                <w:rFonts w:ascii="GHEA Grapalat" w:hAnsi="GHEA Grapalat"/>
                <w:sz w:val="18"/>
                <w:szCs w:val="18"/>
                <w:lang w:val="hy-AM"/>
              </w:rPr>
              <w:t>- B+PD+PW</w:t>
            </w:r>
          </w:p>
          <w:p w14:paraId="6EE608EA"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Պահանջվող շարժական գունավոր ուլտրաձայնային սկաները պետք է լինի փոքր չափսերով և քաշով (ոչ ավել քան 2.5 կգ)՝ կլինիկաներում կամ հիվանդանոցի այլ տարածքներում հետազոտություններ անցկացնելու հնարավորությամբ հեշտ տեղաշարժվելու համար։</w:t>
            </w:r>
          </w:p>
          <w:p w14:paraId="09F0DB78"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Դյուրակիր ուլտրաձայնային սկաների համակարգը պետք է ապահովի գծային սենսոր, ուռուցիկ սենսոր, փուլային մատրիցային սենսոր, մանկական սենսորների հետ աշխատանք։</w:t>
            </w:r>
          </w:p>
          <w:p w14:paraId="782031C7"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Դյուրակիր գունավոր ուլտրաձայնային սկաները պետք է ունենա բարձր թույլտվության սենսորային էկրան. Էկրանի չափը պետք է լինի առնվազն 14.1 դյույմ։ Լուծաչափը պետք է լինի ոչ պակաս քան 1920*1080 պիքսել; Էկրանի թեքման անկյունը կարգավորելի է, ոչ պակաս, քան 135°։</w:t>
            </w:r>
          </w:p>
          <w:p w14:paraId="06229F6D"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Դյուրակիր գունավոր ուլտրաձայնային սկաները պետք է ունենա առնվազն 128 ԳԲ SSD հիշողություն։</w:t>
            </w:r>
          </w:p>
          <w:p w14:paraId="794ABD16"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Ունենա տվիչների առնվազն 4 ներկառուցված ակտիվ պորտ առանց հավելյալ պորտային բազմապատկիչի , պորտերի տիպը ունիվերսալ Type-C տեսակի</w:t>
            </w:r>
          </w:p>
          <w:p w14:paraId="4344E071"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Ուռուցիկ փոխարկիչը 1հատ, լայն հաճախականության տիրույթով առնվազն ՝ 1.8 - 6.8 ՄՀց, տարրերի քանակը պետք է լինի առնվազն 96; Տեսադաշտը պետք է լինի ոչ պակաս քան 88°</w:t>
            </w:r>
          </w:p>
          <w:p w14:paraId="446314CF"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Գծային փոխարկիչը 1հատ, լայն հաճախականության տիրույթով առնվազն 4.5 - 13 ՄՀց, Տարրերի քանակը պետք է լինի առնվազն 128; Տեսադաշտը պետք է լինի ոչ պակաս քան 40 մմ։</w:t>
            </w:r>
          </w:p>
          <w:p w14:paraId="28222729"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Ունենալ դինամիկ տիրույթ առնվազն 290 դԲ։</w:t>
            </w:r>
          </w:p>
          <w:p w14:paraId="41452131"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Կինոօղը լինի ոչ պակաս քան 49779 կադր</w:t>
            </w:r>
          </w:p>
          <w:p w14:paraId="141731B7"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Սկանավորման խորություն առնվազն 40 սմ։</w:t>
            </w:r>
          </w:p>
          <w:p w14:paraId="58DAF5F2"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Գերարագ մեկնարկ ոչ ավել քան 25 վայրկյան՝ միացնելու համար/3 վայրկյան՝ վերագործարկման համար/արթնացնելու համար, 3 վայրկյան՝ անջատելու համար</w:t>
            </w:r>
          </w:p>
          <w:p w14:paraId="631A3528"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Մարտկոցի աշխատանքի տևողությունը՝ առնվազն 180 րոպե սկանավորման համար, 36 ժամ սպասման ռեժիմում։</w:t>
            </w:r>
          </w:p>
          <w:p w14:paraId="7F761D1D"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lastRenderedPageBreak/>
              <w:t>TGC-ի առնվազն 12 հատվածներ</w:t>
            </w:r>
          </w:p>
          <w:p w14:paraId="7147DCB7"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 xml:space="preserve">Ցանցային միացման և ազդանշանի ելքային պորտեր։ առնվազն 2հատ USB 3.0 </w:t>
            </w:r>
          </w:p>
          <w:p w14:paraId="6CEB49FF"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Անլար WiFi և Bluetooth կապ։</w:t>
            </w:r>
          </w:p>
          <w:p w14:paraId="19829CAC"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 xml:space="preserve">Լեզվի փոխարկման գործառույթ առանց մեքենան վերագործարկելու </w:t>
            </w:r>
          </w:p>
          <w:p w14:paraId="42C12EA7"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 xml:space="preserve"> Լիարժեք DICOM հաղորդակցման համակարգ։ Ինտեգրված DICOM 3.0 մոդուլը պետք է ներառի հետևյալ DICOM դասերը՝ պահեստավորում, տպագրություն, աշխատանքային ցանկ և հարցում/վերականգնում։ Աջակցում է նաև</w:t>
            </w:r>
          </w:p>
          <w:p w14:paraId="0827910A"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 xml:space="preserve"> Համակարգի բոլոր տեսակի փոխակերպիչների համար հաճախականության միջակայք. մեծ ընդհանուր հաճախականության միջակայք, որը համակարգը աջակցում է բոլոր տեսակի փոխակերպիչների համար, սկսած1 ՄՀց-ից մինչև 18 ՄՀց;</w:t>
            </w:r>
          </w:p>
          <w:p w14:paraId="70F3F456"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Սկանավորման ռեժիմները առնվազն՝ B, 2B, 4B, B/M, CFM, PW, PD/DPD, ակնթարթային դուպլեքս, B/BC, եռակի ռեժիմ, քառակի ռեժիմ, սեղանաձև, կոր ընդարձակվող, Chroma B&amp;M&amp;PW</w:t>
            </w:r>
          </w:p>
          <w:p w14:paraId="59F180ED"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Դիաֆրագմայի ավտոմատ ճանաչումը և դիաֆրագմայի շարժման ավտոմատ հաշվարկը որը օգտագործվելու է ծանր կլինիկական դեպքերում արհեստական շնչառության սարքի հանման ժամանակի գնահատման համար։</w:t>
            </w:r>
          </w:p>
          <w:p w14:paraId="20EBDD57"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Միզապարկի հյուսվածքի սահմանների ավտոմատ նույնականացում։ Միզապարկի ծավալի ավտոմատ չափում կեղծօլիգուրիաի և միզուղիների խցանման ախտորոշման համար</w:t>
            </w:r>
          </w:p>
          <w:p w14:paraId="139712E6"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Ծննդաբերությունից առաջ պտղի տարբեր դիրքային հեռավորությունների և անկյունների ձեռքով չափում, համալիր գնահատման գործառույթ։</w:t>
            </w:r>
          </w:p>
          <w:p w14:paraId="25BCAF30"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Հեռավար խորհրդատվության հարթակի միջոցով ուլտրաձայնային պատկերը փոխանցվում է մասնագետին մասնագիտական խորհրդատվության համար։</w:t>
            </w:r>
          </w:p>
          <w:p w14:paraId="52998FAA"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Կոր համայնապատկերային պատկեր. ցույց է տալիս ամբողջ անոթը, օգնում է սկանավորել ստորին վերջույթների երակները, սկանավորվող երկարությունը 19.9 սմ է։</w:t>
            </w:r>
          </w:p>
          <w:p w14:paraId="682954AE"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Մկանային-կմախքային ստանդարտ հատվածի և հատվածի տարբեր հյուսվածքային կառուցվածքի ավտոմատ նույնականացում՝ տարբեր գույներով և անվանական նշումներով։</w:t>
            </w:r>
          </w:p>
          <w:p w14:paraId="14A294F2"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Անեսթեզիոլոգների ուլտրաձայնային պատկերային ուսուցման համար կիրառվում է նյարդի անվանման համաձայն նյարդի ավտոմատ ճանաչումը։</w:t>
            </w:r>
          </w:p>
          <w:p w14:paraId="3C38B373"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lastRenderedPageBreak/>
              <w:t>Անկյունից անկախ ասեղի ուժեղացումը բարելավում է ասեղի ուղու վիզուալիզացիան, հատկապես բարդ դեպքերում, ինչպիսիք են ճարպակալմամբ հիվանդները: Ապահովում է ավելի պարզ, ավելի հուսալի պատկերացում՝ անվտանգ և արդյունավետ ուղղորդվող միջամտությունների համար: Աջակցում է ուռուցիկ զանգվածային զոնդին:</w:t>
            </w:r>
          </w:p>
          <w:p w14:paraId="66490AB5"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Քներակային ինտիմայի և միջին շերտի ավտոմատացված չափում ։ Միաժամանակ գնահատում է առաջային և հետին պատերը՝ յուրաքանչյուր սկանավորման ընթացքում ապահովելով առնվազն 6 չափում՝ սրտանոթային ռիսկի հետևողական գնահատման համար։</w:t>
            </w:r>
          </w:p>
          <w:p w14:paraId="1B2CA9FB"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Գունային ռեժիմում ավտոմատ կերպով կարգավորեք ROI ուղղությունը և PFR-ը, իսկ PW ռեժիմում՝ Doppler դարպասը։</w:t>
            </w:r>
          </w:p>
          <w:p w14:paraId="1B81CF10"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Ավտոմատ կերպով չափում է արյան անոթների տրամագիծը • Աջակցում է վերին և ստորին վերջույթներին, քներակային զարկերակին։ Հասանելի է B ռեժիմով, միասնական չափման ստանդարտով</w:t>
            </w:r>
          </w:p>
          <w:p w14:paraId="5DF15A39"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Ավտոմատ կերպով գտնում և հետևում է լյարդի կիստային, ավտոմատ կերպով չափում է չափը, մակերեսը և պարագիծը</w:t>
            </w:r>
          </w:p>
          <w:p w14:paraId="0F1F2C81"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Տրապեցաձև հետազոտությունների համար նախատեսված հատուկ ծրագիր, որը հնարավոր է օգտագործել գծային կամ սեկտորալ տվիչներով</w:t>
            </w:r>
          </w:p>
          <w:p w14:paraId="39FB04A4"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Կոդավորված հյուսվածքային հարմոնիկայի ռեժիմի հատուկ ծրագիր, որը հնարավոր է օգտագործել բոլոր տվիչներով</w:t>
            </w:r>
          </w:p>
          <w:p w14:paraId="6DEDCEC2"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Ֆազային ինվերսիային հարմոնիկայի հատուկ ծրագիր</w:t>
            </w:r>
          </w:p>
          <w:p w14:paraId="5721D7BE"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Պատկերի լայնաձիգ և ռադիալ համաչափության համար անընդհատ օպտիմիզացիայի հատուկ ծրագիր</w:t>
            </w:r>
          </w:p>
          <w:p w14:paraId="485E8A2F"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 xml:space="preserve">Բազմաճառագայթային բարդ սկանավորման միջոցող ՈՒՁ պատկերի ստացման հատուկ ծրագիր                                                                                                         - հիմնական պատկերի հետ միաժամանակյա ցուցադրում                                                       - Կոդավորված հարմոնիկայի, գունավոր դոպլերային քարտեզագրման, էներգետիկ դոպլերի և իմպուլս-ալիքային դոպլերի ռեժիմների հետ համատեղելիություն </w:t>
            </w:r>
          </w:p>
          <w:p w14:paraId="6DE81812"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Հյուսվածքների ակուստիկ բնութագրիչների հիիման վրա B ռեժիմում պատկերի ավտոմատ օպտիմիզացիայի հատուկ ծրագիր</w:t>
            </w:r>
          </w:p>
          <w:p w14:paraId="7BF05310"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Գունավոր քարտեզագրման ռեժիմում պատկերի ավտոմատ օպտիմիզացիայի ծրագիր</w:t>
            </w:r>
          </w:p>
          <w:p w14:paraId="4DAF75A3"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TGC պատկերի ավտոմատ օպտիմիզացիայի ծրագիր</w:t>
            </w:r>
          </w:p>
          <w:p w14:paraId="5F40CC8C"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lastRenderedPageBreak/>
              <w:t xml:space="preserve">Դոպլերային սպեկտրի ավտոմատ օպտիմիզացիայի ծրագիր                                                                                                                                                 - բազային գծի ավտոմատ կորեկցիա                                                                                                                                                                                                      - PRF ավտոմատ կորեկցիա                                                                                                                                                                                                                       - Անկյան ավտոմատ կորեկցիա                                                                                                                                                                                                                  - սպեկտրի ավտոմատ ինվերսիա                                                                                                </w:t>
            </w:r>
          </w:p>
          <w:p w14:paraId="53F40AFF"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Դոպլերային սպեկտրի ավտոմատ հաշվարկման հնարավորության առկայություն՝ իրական տրիպլեքսային ռեժիմում</w:t>
            </w:r>
          </w:p>
          <w:p w14:paraId="5456C74E"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Պատկերների հետագա օպտիմիզացիայի համար անհրաժեշտ՝ "հում" տվյալների հասանելիություն</w:t>
            </w:r>
          </w:p>
          <w:p w14:paraId="2028E00B"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 xml:space="preserve">Նախապես պահպանված պատկերների վրա հետևյալ պարամետրերի կարգավորման և բարելավման համար նախատեսված հատուկ ծրագրի առկայություն՝                                                                                                                                                                                                       - B ռեժիմ - ուժեղացում, դինամիկ դիապազոն, ճնշում, գունային գամմայի և կեղծ գունավորման քարտեզների ընտրություն, M ռեժիիմի ակտիվացիա                                                                                                                                                                                                                             - CFM/PDI ռեժիմներ - ռեժիմի միացում/անջատում,ուժեղացում, բալանսի կարգավորում, գունային գամայի ընտրություն - PW ռեժիմ - ռեժիմի միացում/անջատում, ուժեղացում, դինամիկ դիապազոն, անկյան փոփոխություն, պատկերի ֆորմատի, գունային գամմայի և կեղծ գունավորման քարտեզների ընտրություն, ավտոմատ չափումներ                                                                                - Կինոհանգույցի ռեժիմ - կինոհանգույցի պտտման արագություն, անատոմիական M ռեժիմի ակտիվացում, 2D պատկերների դինամիկ հերթականության հիման վրա եռաչափ վերակառուցում (համապատասխան օպցիայի առկայության դեպքում) </w:t>
            </w:r>
          </w:p>
          <w:p w14:paraId="5B27BE44"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Ուլտրաձայնային պատկերների արխիվացման և մշակման հատուկ ծրագրի առկայություն</w:t>
            </w:r>
          </w:p>
          <w:p w14:paraId="1EBB205B"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Արխիվացված ստատիկ պատկերների և կինոհանգույցների դիտման հատուկ ծրագիր՝ համատեղելի արտաքին աշխատանքային Windows ֆորմատի կայանի հետ</w:t>
            </w:r>
          </w:p>
          <w:p w14:paraId="0BD4FAE2"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B ռեժիմում պսեվդոկոնվեքսային սկանավորման հնարավորության առկայությունն գծային տվիչների համար</w:t>
            </w:r>
          </w:p>
          <w:p w14:paraId="04A96FF2"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տարածական քոմփաունդավորման առկայություն</w:t>
            </w:r>
          </w:p>
          <w:p w14:paraId="73384119"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երկրորդ հյուսվածքային հարմոնիկայի ռեժիմի առկայություն</w:t>
            </w:r>
          </w:p>
          <w:p w14:paraId="50264009"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իմպուլս-ալիքային դոպլերի առկայություն</w:t>
            </w:r>
          </w:p>
          <w:p w14:paraId="66737F18"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ճառագայթման իմպուլսների կրկնման բարձր հաճախականության ռեժիմի առկայություն</w:t>
            </w:r>
          </w:p>
          <w:p w14:paraId="77DFB626"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գունավոր դոպլերի առկայություն</w:t>
            </w:r>
          </w:p>
          <w:p w14:paraId="5C5BC85D"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էներգետիկ դոպլերի առկայություն</w:t>
            </w:r>
          </w:p>
          <w:p w14:paraId="48227BAA"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lastRenderedPageBreak/>
              <w:t>ուղղորդված էներգետիկ դոպլերի առկայություն</w:t>
            </w:r>
          </w:p>
          <w:p w14:paraId="6DEF0777"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իրական ժամանակում տրիպլեքսային ռեժիմի առկայություն</w:t>
            </w:r>
          </w:p>
          <w:p w14:paraId="05FE50DA"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Բազմաճառագայթային ընդունիչի առկայություն</w:t>
            </w:r>
          </w:p>
          <w:p w14:paraId="08706EF9"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մշտական ալիքային դոպլերի առկայություն</w:t>
            </w:r>
          </w:p>
          <w:p w14:paraId="5C5E0DA3"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Պատկերների ձևավորում</w:t>
            </w:r>
          </w:p>
          <w:p w14:paraId="1F3E157C"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ակուստիկ ճառագայթման կարգավորում՝ մոնիտորի էկրանի վրա ցուցանիշների ցուցադրմամբ</w:t>
            </w:r>
          </w:p>
          <w:p w14:paraId="2BCB05C6"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ընդունվող ազդանշանի ուժեղացման կարգավորում՝ մոնիտորի էկրանի վրա ցուցանիշների ցուցադրմամբ</w:t>
            </w:r>
          </w:p>
          <w:p w14:paraId="26A93A99"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ընդունման համար դինամիկ ֆոկուսավորման հնարավորության առկայություն</w:t>
            </w:r>
          </w:p>
          <w:p w14:paraId="4539C5DD"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հաղորդման և ընդունման համար դինամիկ ապերտուռայի առկայություն</w:t>
            </w:r>
          </w:p>
          <w:p w14:paraId="546897A9"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հաղորդման և ընդունման համար ապոդիզացիայի առկայություն</w:t>
            </w:r>
          </w:p>
          <w:p w14:paraId="4B8F0935"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հաճախականային քոմփաունդինքի առկայություն</w:t>
            </w:r>
          </w:p>
          <w:p w14:paraId="496115CA"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սկանավորման խորությամբ դինամիկ ֆիլտրացիայի հնարավորության առկայություն</w:t>
            </w:r>
          </w:p>
          <w:p w14:paraId="2C8DB090"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կիսատոնային պատկերների պսևդոգունավորման հնարավորության առկայություն</w:t>
            </w:r>
          </w:p>
          <w:p w14:paraId="52BB5768"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"սառեցված" պատկերի վրա վիզուալիզացիայի պարամետրերի փոփոխման հնարավորության առկայություն</w:t>
            </w:r>
          </w:p>
          <w:p w14:paraId="78151B7A"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դոպլերային սպեկտրի ավտոմատ ուղղորդման և արյան հոսքի պարամետրերի ավտոմատ չափման հնարավորության առկայություն</w:t>
            </w:r>
          </w:p>
          <w:p w14:paraId="5CCC0A55"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պատկերի պտտման և ինվերսիայի հնարավորության առկայություն</w:t>
            </w:r>
          </w:p>
          <w:p w14:paraId="1AB55831"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պատկերի սահմանների ընդգծման ֆիլտրի առկայություն</w:t>
            </w:r>
          </w:p>
          <w:p w14:paraId="3A050633"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պատկերի հարթեցման հնարավորության առկայություն</w:t>
            </w:r>
          </w:p>
          <w:p w14:paraId="6DCBA76B"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գամմա-կորեկցիայի կարգավորման հնարավորության առկայություն</w:t>
            </w:r>
          </w:p>
          <w:p w14:paraId="38E2AC5B"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Չափումներ</w:t>
            </w:r>
          </w:p>
          <w:p w14:paraId="6AFAFBE4"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 xml:space="preserve">Չափումների իրականացման տարբերակները՝ </w:t>
            </w:r>
          </w:p>
          <w:p w14:paraId="399E5C0E"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հետազոտության ընթացքում</w:t>
            </w:r>
          </w:p>
          <w:p w14:paraId="0B3E533D"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կինոհանգույցի հիշողությունից</w:t>
            </w:r>
          </w:p>
          <w:p w14:paraId="710C0FF1"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պահպանված ֆայլերից</w:t>
            </w:r>
          </w:p>
          <w:p w14:paraId="76CC8702"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B ռեժիմում չափումներ</w:t>
            </w:r>
          </w:p>
          <w:p w14:paraId="1F645EAD"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տարածություն</w:t>
            </w:r>
          </w:p>
          <w:p w14:paraId="6890CB91"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մակերես (էլիպսի և ուրվագծման մեթոդներով)  ծավալ</w:t>
            </w:r>
          </w:p>
          <w:p w14:paraId="15DE66C6"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անկյուն</w:t>
            </w:r>
          </w:p>
          <w:p w14:paraId="10197F64"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մակարդակ</w:t>
            </w:r>
          </w:p>
          <w:p w14:paraId="3D38E16A"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lastRenderedPageBreak/>
              <w:t>գծային չափսերի հարաբերություն</w:t>
            </w:r>
          </w:p>
          <w:p w14:paraId="4A2C814A"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մակերեսների հարաբերություն</w:t>
            </w:r>
          </w:p>
          <w:p w14:paraId="2868CF4C"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M ռեժիմում չափումներ</w:t>
            </w:r>
          </w:p>
          <w:p w14:paraId="57E56129"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տարածություն</w:t>
            </w:r>
          </w:p>
          <w:p w14:paraId="15CD57D6"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ժամանակային ինտերվալ</w:t>
            </w:r>
          </w:p>
          <w:p w14:paraId="01AF5C7A"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սրտի կծկումների հաճախականություն</w:t>
            </w:r>
          </w:p>
          <w:p w14:paraId="3F7B5C7B"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Սպեկտրալ դոպլերի ռեժիմում չափումներ</w:t>
            </w:r>
          </w:p>
          <w:p w14:paraId="7A97C24F"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գծային արագություն</w:t>
            </w:r>
          </w:p>
          <w:p w14:paraId="2B06498F"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միջին արագություն</w:t>
            </w:r>
          </w:p>
          <w:p w14:paraId="2B40CC57"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ժամանակային ինտերվելներ</w:t>
            </w:r>
          </w:p>
          <w:p w14:paraId="6FEBF3D4"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ռեզիստենտության ինդեքս</w:t>
            </w:r>
          </w:p>
          <w:p w14:paraId="49F5FE22"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պուլսացիոն ինդեքս</w:t>
            </w:r>
          </w:p>
          <w:p w14:paraId="7D232A66"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սրտի կծկումների հաճախականություն</w:t>
            </w:r>
          </w:p>
          <w:p w14:paraId="491E9945"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դոպլերային սպեկտրի ավտոմատ ուղղորդում իրական ժամանակում</w:t>
            </w:r>
          </w:p>
          <w:p w14:paraId="35EABC9E"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դոպլերային սպեկտրի ցուցանիշների ավտոմատ հաշվարկում իրական ժամանակում</w:t>
            </w:r>
          </w:p>
          <w:p w14:paraId="0952B6FE"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Պատկերների ռեգիստրացիայի և արխիվացիա</w:t>
            </w:r>
          </w:p>
          <w:p w14:paraId="4542ED96"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Հետագայում սարքին համապատասխան քարշակով համալրման հնարավորություն</w:t>
            </w:r>
          </w:p>
          <w:p w14:paraId="33A17FFD"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Սարքը պիտի լինի նոր, չօգտագործված, ոչ վաղ, քան՝ 2025թ. Արտադրության</w:t>
            </w:r>
          </w:p>
          <w:p w14:paraId="55B7E759"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Ոչ պակաս, քան՝ 12 ամիս երաշխիքային սպասարկում սերտիֆիկացված ինժեների կողմից: Երաշխիքային սպասարկման ընթացքում արտադրողի կողմից հաստատված ժամանակացույցով պրոֆիլակտիկ տեխսպասարկման աշխատանքների իրականացում՝ սերտիֆիկացված ինժեների կողմից,</w:t>
            </w:r>
          </w:p>
          <w:p w14:paraId="0B332464"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Էլեկտրասնուցման մալուխների կոմպլեկտի առկայություն</w:t>
            </w:r>
          </w:p>
          <w:p w14:paraId="4407C8C0" w14:textId="77777777" w:rsidR="00EE03E9" w:rsidRPr="00924E07" w:rsidRDefault="00EE03E9" w:rsidP="00EE03E9">
            <w:pPr>
              <w:rPr>
                <w:rFonts w:ascii="GHEA Grapalat" w:hAnsi="GHEA Grapalat"/>
                <w:sz w:val="18"/>
                <w:szCs w:val="18"/>
                <w:lang w:val="hy-AM"/>
              </w:rPr>
            </w:pPr>
            <w:r w:rsidRPr="00924E07">
              <w:rPr>
                <w:rFonts w:ascii="GHEA Grapalat" w:hAnsi="GHEA Grapalat"/>
                <w:sz w:val="18"/>
                <w:szCs w:val="18"/>
                <w:lang w:val="hy-AM"/>
              </w:rPr>
              <w:t>Շահագործման փաստաթղթերի կոմպլեկտի առկայություն</w:t>
            </w:r>
          </w:p>
          <w:p w14:paraId="79AD3EF8" w14:textId="77777777" w:rsidR="00EE03E9" w:rsidRPr="00924E07" w:rsidRDefault="00EE03E9" w:rsidP="00EE03E9">
            <w:pPr>
              <w:rPr>
                <w:rFonts w:ascii="GHEA Grapalat" w:hAnsi="GHEA Grapalat"/>
                <w:b/>
                <w:bCs/>
                <w:sz w:val="18"/>
                <w:szCs w:val="18"/>
                <w:lang w:val="hy-AM"/>
              </w:rPr>
            </w:pPr>
            <w:r w:rsidRPr="00924E07">
              <w:rPr>
                <w:rFonts w:ascii="GHEA Grapalat" w:hAnsi="GHEA Grapalat"/>
                <w:sz w:val="18"/>
                <w:szCs w:val="18"/>
                <w:lang w:val="hy-AM"/>
              </w:rPr>
              <w:t>Որակի և համապատասխանության վկայագրերի առկայություն առնվազն MDR (բժշկական սարքերի կանոնակարգ, ԵՄ 2017/745), ISO 13485, ISO 14001, IEC 60601-1, IEC 60601-1-2</w:t>
            </w:r>
          </w:p>
          <w:p w14:paraId="1C3A5DEF" w14:textId="77777777" w:rsidR="00EE03E9" w:rsidRPr="000710EC" w:rsidRDefault="00EE03E9" w:rsidP="00EE03E9">
            <w:pPr>
              <w:ind w:left="-108"/>
              <w:rPr>
                <w:rFonts w:ascii="Calibri" w:hAnsi="Calibri" w:cs="Calibri"/>
                <w:color w:val="000000"/>
                <w:sz w:val="16"/>
                <w:szCs w:val="16"/>
                <w:lang w:val="hy-AM"/>
              </w:rPr>
            </w:pPr>
          </w:p>
        </w:tc>
        <w:tc>
          <w:tcPr>
            <w:tcW w:w="709" w:type="dxa"/>
            <w:vAlign w:val="center"/>
          </w:tcPr>
          <w:p w14:paraId="06324E6E" w14:textId="2AC74E30" w:rsidR="00EE03E9" w:rsidRPr="00E045EC" w:rsidRDefault="00E045EC" w:rsidP="00EE03E9">
            <w:pPr>
              <w:jc w:val="center"/>
              <w:rPr>
                <w:rFonts w:asciiTheme="minorHAnsi" w:hAnsiTheme="minorHAnsi" w:cstheme="minorBidi"/>
                <w:sz w:val="16"/>
                <w:szCs w:val="16"/>
                <w:lang w:val="hy-AM"/>
              </w:rPr>
            </w:pPr>
            <w:r>
              <w:rPr>
                <w:rFonts w:asciiTheme="minorHAnsi" w:hAnsiTheme="minorHAnsi" w:cstheme="minorBidi"/>
                <w:sz w:val="16"/>
                <w:szCs w:val="16"/>
                <w:lang w:val="hy-AM"/>
              </w:rPr>
              <w:lastRenderedPageBreak/>
              <w:t>Հատ</w:t>
            </w:r>
          </w:p>
        </w:tc>
        <w:tc>
          <w:tcPr>
            <w:tcW w:w="833" w:type="dxa"/>
            <w:vAlign w:val="bottom"/>
          </w:tcPr>
          <w:p w14:paraId="52F77E35" w14:textId="77777777" w:rsidR="00EE03E9" w:rsidRPr="002D3DC2" w:rsidRDefault="00EE03E9" w:rsidP="00EE03E9">
            <w:pPr>
              <w:jc w:val="center"/>
              <w:rPr>
                <w:rFonts w:ascii="GHEA Grapalat" w:hAnsi="GHEA Grapalat"/>
                <w:sz w:val="18"/>
                <w:szCs w:val="18"/>
                <w:lang w:val="hy-AM"/>
              </w:rPr>
            </w:pPr>
          </w:p>
        </w:tc>
        <w:tc>
          <w:tcPr>
            <w:tcW w:w="850" w:type="dxa"/>
            <w:vAlign w:val="bottom"/>
          </w:tcPr>
          <w:p w14:paraId="7BB187D6" w14:textId="77777777" w:rsidR="00EE03E9" w:rsidRPr="002D3DC2" w:rsidRDefault="00EE03E9" w:rsidP="00EE03E9">
            <w:pPr>
              <w:jc w:val="center"/>
              <w:rPr>
                <w:rFonts w:ascii="Arial" w:hAnsi="Arial" w:cs="Arial"/>
                <w:sz w:val="16"/>
                <w:szCs w:val="16"/>
                <w:lang w:val="hy-AM"/>
              </w:rPr>
            </w:pPr>
          </w:p>
        </w:tc>
        <w:tc>
          <w:tcPr>
            <w:tcW w:w="727" w:type="dxa"/>
          </w:tcPr>
          <w:p w14:paraId="64B51753" w14:textId="3B0F59EF" w:rsidR="00EE03E9" w:rsidRDefault="00E045EC" w:rsidP="00EE03E9">
            <w:pPr>
              <w:jc w:val="center"/>
              <w:rPr>
                <w:sz w:val="16"/>
                <w:szCs w:val="16"/>
                <w:lang w:val="hy-AM"/>
              </w:rPr>
            </w:pPr>
            <w:r>
              <w:rPr>
                <w:sz w:val="16"/>
                <w:szCs w:val="16"/>
                <w:lang w:val="hy-AM"/>
              </w:rPr>
              <w:t>1</w:t>
            </w:r>
          </w:p>
        </w:tc>
        <w:tc>
          <w:tcPr>
            <w:tcW w:w="991" w:type="dxa"/>
            <w:vMerge w:val="restart"/>
          </w:tcPr>
          <w:p w14:paraId="124CAB4A" w14:textId="2E8F9C01" w:rsidR="00EE03E9" w:rsidRPr="00924E07" w:rsidRDefault="00EE03E9" w:rsidP="00EE03E9">
            <w:pPr>
              <w:jc w:val="center"/>
              <w:rPr>
                <w:rFonts w:ascii="GHEA Grapalat" w:hAnsi="GHEA Grapalat"/>
                <w:sz w:val="20"/>
                <w:szCs w:val="20"/>
                <w:lang w:val="hy-AM"/>
              </w:rPr>
            </w:pPr>
            <w:r w:rsidRPr="00924E07">
              <w:rPr>
                <w:rFonts w:ascii="GHEA Grapalat" w:hAnsi="GHEA Grapalat"/>
                <w:sz w:val="20"/>
                <w:szCs w:val="20"/>
                <w:lang w:val="hy-AM"/>
              </w:rPr>
              <w:t xml:space="preserve">ՀՀ Գեղարքունիքի մարզ,  Սևան </w:t>
            </w:r>
            <w:r w:rsidRPr="00924E07">
              <w:rPr>
                <w:rFonts w:ascii="GHEA Grapalat" w:hAnsi="GHEA Grapalat"/>
                <w:sz w:val="20"/>
                <w:szCs w:val="20"/>
                <w:lang w:val="af-ZA"/>
              </w:rPr>
              <w:t>համայնք գ</w:t>
            </w:r>
            <w:r w:rsidRPr="00924E07">
              <w:rPr>
                <w:rFonts w:ascii="Cambria Math" w:hAnsi="Cambria Math" w:cs="Cambria Math"/>
                <w:sz w:val="20"/>
                <w:szCs w:val="20"/>
                <w:lang w:val="af-ZA"/>
              </w:rPr>
              <w:t>․</w:t>
            </w:r>
            <w:r w:rsidRPr="00924E07">
              <w:rPr>
                <w:rFonts w:ascii="GHEA Grapalat" w:hAnsi="GHEA Grapalat"/>
                <w:sz w:val="20"/>
                <w:szCs w:val="20"/>
                <w:lang w:val="af-ZA"/>
              </w:rPr>
              <w:t xml:space="preserve"> </w:t>
            </w:r>
            <w:r w:rsidRPr="00924E07">
              <w:rPr>
                <w:rFonts w:ascii="Arial" w:hAnsi="Arial" w:cs="Arial"/>
                <w:i/>
                <w:sz w:val="20"/>
                <w:szCs w:val="20"/>
                <w:lang w:val="hy-AM"/>
              </w:rPr>
              <w:t>Ծովագյուղ</w:t>
            </w:r>
            <w:r w:rsidRPr="00924E07">
              <w:rPr>
                <w:rFonts w:ascii="Arial" w:hAnsi="Arial" w:cs="Arial"/>
                <w:sz w:val="20"/>
                <w:szCs w:val="20"/>
                <w:lang w:val="hy-AM"/>
              </w:rPr>
              <w:t xml:space="preserve">, </w:t>
            </w:r>
            <w:r w:rsidRPr="00924E07">
              <w:rPr>
                <w:rFonts w:ascii="GHEA Grapalat" w:hAnsi="GHEA Grapalat"/>
                <w:sz w:val="20"/>
                <w:szCs w:val="20"/>
                <w:lang w:val="af-ZA"/>
              </w:rPr>
              <w:t>1</w:t>
            </w:r>
            <w:r w:rsidRPr="00924E07">
              <w:rPr>
                <w:rFonts w:ascii="GHEA Grapalat" w:hAnsi="GHEA Grapalat"/>
                <w:i/>
                <w:sz w:val="20"/>
                <w:szCs w:val="20"/>
                <w:lang w:val="hy-AM"/>
              </w:rPr>
              <w:t>6</w:t>
            </w:r>
            <w:r w:rsidRPr="00924E07">
              <w:rPr>
                <w:rFonts w:ascii="GHEA Grapalat" w:hAnsi="GHEA Grapalat"/>
                <w:sz w:val="20"/>
                <w:szCs w:val="20"/>
                <w:lang w:val="af-ZA"/>
              </w:rPr>
              <w:t>-</w:t>
            </w:r>
            <w:r w:rsidRPr="00924E07">
              <w:rPr>
                <w:rFonts w:ascii="GHEA Grapalat" w:hAnsi="GHEA Grapalat"/>
                <w:i/>
                <w:sz w:val="20"/>
                <w:szCs w:val="20"/>
                <w:lang w:val="hy-AM"/>
              </w:rPr>
              <w:t>րդ</w:t>
            </w:r>
            <w:r w:rsidRPr="00924E07">
              <w:rPr>
                <w:rFonts w:ascii="GHEA Grapalat" w:hAnsi="GHEA Grapalat"/>
                <w:sz w:val="20"/>
                <w:szCs w:val="20"/>
                <w:lang w:val="af-ZA"/>
              </w:rPr>
              <w:t xml:space="preserve"> </w:t>
            </w:r>
            <w:r w:rsidRPr="00924E07">
              <w:rPr>
                <w:rFonts w:ascii="Arial" w:hAnsi="Arial" w:cs="Arial"/>
                <w:sz w:val="20"/>
                <w:szCs w:val="20"/>
                <w:lang w:val="af-ZA"/>
              </w:rPr>
              <w:t>փող</w:t>
            </w:r>
            <w:r w:rsidRPr="00924E07">
              <w:rPr>
                <w:rFonts w:ascii="Cambria Math" w:hAnsi="Cambria Math" w:cs="Cambria Math"/>
                <w:sz w:val="20"/>
                <w:szCs w:val="20"/>
                <w:lang w:val="af-ZA"/>
              </w:rPr>
              <w:t>․</w:t>
            </w:r>
            <w:r w:rsidRPr="00924E07">
              <w:rPr>
                <w:rFonts w:ascii="GHEA Grapalat" w:hAnsi="GHEA Grapalat"/>
                <w:sz w:val="20"/>
                <w:szCs w:val="20"/>
                <w:lang w:val="af-ZA"/>
              </w:rPr>
              <w:t xml:space="preserve"> </w:t>
            </w:r>
            <w:r w:rsidRPr="00924E07">
              <w:rPr>
                <w:rFonts w:ascii="Arial" w:hAnsi="Arial" w:cs="Arial"/>
                <w:sz w:val="20"/>
                <w:szCs w:val="20"/>
                <w:lang w:val="af-ZA"/>
              </w:rPr>
              <w:t>շենք</w:t>
            </w:r>
            <w:r w:rsidRPr="00924E07">
              <w:rPr>
                <w:rFonts w:ascii="GHEA Grapalat" w:hAnsi="GHEA Grapalat"/>
                <w:sz w:val="20"/>
                <w:szCs w:val="20"/>
                <w:lang w:val="af-ZA"/>
              </w:rPr>
              <w:t xml:space="preserve"> </w:t>
            </w:r>
            <w:r w:rsidRPr="00924E07">
              <w:rPr>
                <w:rFonts w:ascii="GHEA Grapalat" w:hAnsi="GHEA Grapalat"/>
                <w:i/>
                <w:sz w:val="20"/>
                <w:szCs w:val="20"/>
                <w:lang w:val="hy-AM"/>
              </w:rPr>
              <w:t>4</w:t>
            </w:r>
          </w:p>
        </w:tc>
        <w:tc>
          <w:tcPr>
            <w:tcW w:w="693" w:type="dxa"/>
          </w:tcPr>
          <w:p w14:paraId="2253EB16" w14:textId="56F9FF23" w:rsidR="00EE03E9" w:rsidRDefault="00E045EC" w:rsidP="00EE03E9">
            <w:pPr>
              <w:jc w:val="center"/>
              <w:rPr>
                <w:sz w:val="16"/>
                <w:szCs w:val="16"/>
                <w:lang w:val="hy-AM"/>
              </w:rPr>
            </w:pPr>
            <w:r>
              <w:rPr>
                <w:sz w:val="16"/>
                <w:szCs w:val="16"/>
                <w:lang w:val="hy-AM"/>
              </w:rPr>
              <w:t>1</w:t>
            </w:r>
          </w:p>
        </w:tc>
        <w:tc>
          <w:tcPr>
            <w:tcW w:w="1294" w:type="dxa"/>
            <w:vMerge w:val="restart"/>
          </w:tcPr>
          <w:p w14:paraId="7EF4E115" w14:textId="0D663CFE" w:rsidR="00E045EC" w:rsidRPr="008C1FDE" w:rsidRDefault="00E045EC" w:rsidP="00E045EC">
            <w:pPr>
              <w:ind w:hanging="107"/>
              <w:rPr>
                <w:rFonts w:ascii="Sylfaen" w:hAnsi="Sylfaen" w:cs="Sylfaen"/>
                <w:sz w:val="18"/>
                <w:szCs w:val="18"/>
                <w:lang w:val="hy-AM"/>
              </w:rPr>
            </w:pPr>
            <w:r w:rsidRPr="008C1FDE">
              <w:rPr>
                <w:rFonts w:ascii="Sylfaen" w:hAnsi="Sylfaen" w:cs="Sylfaen"/>
                <w:sz w:val="18"/>
                <w:szCs w:val="18"/>
                <w:lang w:val="hy-AM"/>
              </w:rPr>
              <w:t>Նախատեսվում է գնել 202</w:t>
            </w:r>
            <w:r>
              <w:rPr>
                <w:rFonts w:ascii="Sylfaen" w:hAnsi="Sylfaen" w:cs="Sylfaen"/>
                <w:sz w:val="18"/>
                <w:szCs w:val="18"/>
                <w:lang w:val="hy-AM"/>
              </w:rPr>
              <w:t>6</w:t>
            </w:r>
            <w:r w:rsidRPr="008C1FDE">
              <w:rPr>
                <w:rFonts w:ascii="Sylfaen" w:hAnsi="Sylfaen" w:cs="Sylfaen"/>
                <w:sz w:val="18"/>
                <w:szCs w:val="18"/>
                <w:lang w:val="hy-AM"/>
              </w:rPr>
              <w:t xml:space="preserve">թ-ի ընթացքում, ընդ որում մինչև դեկտեմբեր ամսվա </w:t>
            </w:r>
            <w:r w:rsidRPr="00737F2C">
              <w:rPr>
                <w:rFonts w:ascii="Sylfaen" w:hAnsi="Sylfaen" w:cs="Sylfaen"/>
                <w:sz w:val="18"/>
                <w:szCs w:val="18"/>
                <w:lang w:val="hy-AM"/>
              </w:rPr>
              <w:t>30</w:t>
            </w:r>
            <w:r w:rsidRPr="008C1FDE">
              <w:rPr>
                <w:rFonts w:ascii="Sylfaen" w:hAnsi="Sylfaen" w:cs="Sylfaen"/>
                <w:sz w:val="18"/>
                <w:szCs w:val="18"/>
                <w:lang w:val="hy-AM"/>
              </w:rPr>
              <w:t xml:space="preserve"> ներառյալ :</w:t>
            </w:r>
          </w:p>
          <w:p w14:paraId="136BD340" w14:textId="77777777" w:rsidR="00E045EC" w:rsidRPr="008C1FDE" w:rsidRDefault="00E045EC" w:rsidP="00E045EC">
            <w:pPr>
              <w:rPr>
                <w:rFonts w:ascii="Sylfaen" w:hAnsi="Sylfaen" w:cs="Sylfaen"/>
                <w:sz w:val="18"/>
                <w:szCs w:val="18"/>
                <w:lang w:val="hy-AM"/>
              </w:rPr>
            </w:pPr>
            <w:r w:rsidRPr="008C1FDE">
              <w:rPr>
                <w:rFonts w:ascii="Sylfaen" w:hAnsi="Sylfaen" w:cs="Sylfaen"/>
                <w:sz w:val="18"/>
                <w:szCs w:val="18"/>
                <w:lang w:val="hy-AM"/>
              </w:rPr>
              <w:t>Ապրանքների մ</w:t>
            </w:r>
          </w:p>
          <w:p w14:paraId="2A93F207" w14:textId="77777777" w:rsidR="00E045EC" w:rsidRPr="008C1FDE" w:rsidRDefault="00E045EC" w:rsidP="00E045EC">
            <w:pPr>
              <w:rPr>
                <w:rFonts w:ascii="Sylfaen" w:hAnsi="Sylfaen" w:cs="Sylfaen"/>
                <w:sz w:val="18"/>
                <w:szCs w:val="18"/>
                <w:lang w:val="hy-AM"/>
              </w:rPr>
            </w:pPr>
            <w:r w:rsidRPr="008C1FDE">
              <w:rPr>
                <w:rFonts w:ascii="Sylfaen" w:hAnsi="Sylfaen" w:cs="Sylfaen"/>
                <w:sz w:val="18"/>
                <w:szCs w:val="18"/>
                <w:lang w:val="hy-AM"/>
              </w:rPr>
              <w:t xml:space="preserve">ատակարարումն իրականացնում է Մատակարարը: </w:t>
            </w:r>
          </w:p>
          <w:p w14:paraId="08B8BDBB" w14:textId="77777777" w:rsidR="00E045EC" w:rsidRPr="008C1FDE" w:rsidRDefault="00E045EC" w:rsidP="00E045EC">
            <w:pPr>
              <w:pStyle w:val="23"/>
              <w:spacing w:line="240" w:lineRule="auto"/>
              <w:ind w:firstLine="0"/>
              <w:rPr>
                <w:rFonts w:ascii="Sylfaen" w:hAnsi="Sylfaen" w:cs="Sylfaen"/>
                <w:sz w:val="18"/>
                <w:szCs w:val="18"/>
                <w:lang w:val="hy-AM"/>
              </w:rPr>
            </w:pPr>
            <w:r w:rsidRPr="008C1FDE">
              <w:rPr>
                <w:rFonts w:ascii="Sylfaen" w:hAnsi="Sylfaen" w:cs="Sylfaen"/>
                <w:sz w:val="18"/>
                <w:szCs w:val="18"/>
                <w:lang w:val="hy-AM"/>
              </w:rPr>
              <w:lastRenderedPageBreak/>
              <w:t>Տեխնիկական բնութագրերով բոլոր հղումների դեպքում  Գնումների մասին ՀՀ օրենքի 13-րդ հոդվածի, 5-րդ մասի համաձայն հասկանալ կամ համարժեքը:</w:t>
            </w:r>
          </w:p>
          <w:p w14:paraId="086E5D1F" w14:textId="77777777" w:rsidR="00EE03E9" w:rsidRPr="008C1FDE" w:rsidRDefault="00EE03E9" w:rsidP="00EE03E9">
            <w:pPr>
              <w:jc w:val="center"/>
              <w:rPr>
                <w:rFonts w:ascii="Sylfaen" w:hAnsi="Sylfaen" w:cs="Sylfaen"/>
                <w:sz w:val="18"/>
                <w:szCs w:val="18"/>
                <w:lang w:val="hy-AM"/>
              </w:rPr>
            </w:pPr>
          </w:p>
        </w:tc>
      </w:tr>
      <w:tr w:rsidR="00EE03E9" w:rsidRPr="00E045EC" w14:paraId="70966513" w14:textId="77777777" w:rsidTr="00770059">
        <w:trPr>
          <w:trHeight w:val="246"/>
        </w:trPr>
        <w:tc>
          <w:tcPr>
            <w:tcW w:w="708" w:type="dxa"/>
          </w:tcPr>
          <w:p w14:paraId="02CFDF11" w14:textId="0655AC67" w:rsidR="00EE03E9" w:rsidRPr="00EE03E9" w:rsidRDefault="00EE03E9" w:rsidP="00EE03E9">
            <w:pPr>
              <w:jc w:val="center"/>
              <w:rPr>
                <w:rFonts w:ascii="GHEA Grapalat" w:hAnsi="GHEA Grapalat"/>
                <w:sz w:val="18"/>
                <w:szCs w:val="18"/>
                <w:lang w:val="hy-AM"/>
              </w:rPr>
            </w:pPr>
            <w:r>
              <w:rPr>
                <w:sz w:val="16"/>
                <w:szCs w:val="16"/>
              </w:rPr>
              <w:lastRenderedPageBreak/>
              <w:t>2</w:t>
            </w:r>
          </w:p>
        </w:tc>
        <w:tc>
          <w:tcPr>
            <w:tcW w:w="1135" w:type="dxa"/>
            <w:vAlign w:val="center"/>
          </w:tcPr>
          <w:p w14:paraId="7BAD304A" w14:textId="1FC3AC15" w:rsidR="00EE03E9" w:rsidRPr="00EE03E9" w:rsidRDefault="00EE03E9" w:rsidP="00EE03E9">
            <w:pPr>
              <w:rPr>
                <w:rFonts w:ascii="Calibri" w:hAnsi="Calibri" w:cs="Calibri"/>
                <w:sz w:val="22"/>
                <w:szCs w:val="22"/>
                <w:lang w:val="hy-AM"/>
              </w:rPr>
            </w:pPr>
            <w:r>
              <w:rPr>
                <w:rFonts w:ascii="Sylfaen" w:hAnsi="Sylfaen" w:cstheme="minorBidi"/>
                <w:sz w:val="16"/>
                <w:szCs w:val="16"/>
                <w:lang w:val="ru-RU"/>
              </w:rPr>
              <w:t>38590000</w:t>
            </w:r>
          </w:p>
        </w:tc>
        <w:tc>
          <w:tcPr>
            <w:tcW w:w="1134" w:type="dxa"/>
            <w:vAlign w:val="center"/>
          </w:tcPr>
          <w:p w14:paraId="30AD721A" w14:textId="77777777" w:rsidR="00EE03E9" w:rsidRPr="00F06569" w:rsidRDefault="00EE03E9" w:rsidP="00EE03E9">
            <w:pPr>
              <w:rPr>
                <w:b/>
                <w:bCs/>
                <w:sz w:val="20"/>
                <w:szCs w:val="20"/>
                <w:lang w:val="hy-AM"/>
              </w:rPr>
            </w:pPr>
            <w:r w:rsidRPr="00F06569">
              <w:rPr>
                <w:b/>
                <w:bCs/>
                <w:sz w:val="20"/>
                <w:szCs w:val="20"/>
                <w:lang w:val="hy-AM"/>
              </w:rPr>
              <w:t xml:space="preserve">Մարդու արյան ավտոմատ հեմատոլոգիական </w:t>
            </w:r>
            <w:r w:rsidRPr="00F06569">
              <w:rPr>
                <w:b/>
                <w:bCs/>
                <w:sz w:val="20"/>
                <w:szCs w:val="20"/>
                <w:lang w:val="hy-AM"/>
              </w:rPr>
              <w:lastRenderedPageBreak/>
              <w:t>անալիզատոր</w:t>
            </w:r>
          </w:p>
          <w:p w14:paraId="3E229207" w14:textId="77777777" w:rsidR="00EE03E9" w:rsidRPr="00EE03E9" w:rsidRDefault="00EE03E9" w:rsidP="00EE03E9">
            <w:pPr>
              <w:jc w:val="center"/>
              <w:rPr>
                <w:rFonts w:ascii="Calibri" w:hAnsi="Calibri" w:cs="Calibri"/>
                <w:color w:val="000000"/>
                <w:sz w:val="20"/>
                <w:szCs w:val="20"/>
                <w:lang w:val="hy-AM"/>
              </w:rPr>
            </w:pPr>
          </w:p>
        </w:tc>
        <w:tc>
          <w:tcPr>
            <w:tcW w:w="851" w:type="dxa"/>
          </w:tcPr>
          <w:p w14:paraId="4F48ECC9" w14:textId="77777777" w:rsidR="00EE03E9" w:rsidRPr="005F0734" w:rsidRDefault="00EE03E9" w:rsidP="00EE03E9">
            <w:pPr>
              <w:jc w:val="center"/>
              <w:rPr>
                <w:rFonts w:asciiTheme="minorHAnsi" w:hAnsiTheme="minorHAnsi" w:cstheme="minorBidi"/>
                <w:sz w:val="16"/>
                <w:szCs w:val="16"/>
                <w:lang w:val="hy-AM"/>
              </w:rPr>
            </w:pPr>
          </w:p>
        </w:tc>
        <w:tc>
          <w:tcPr>
            <w:tcW w:w="5668" w:type="dxa"/>
          </w:tcPr>
          <w:p w14:paraId="08FF2C6F" w14:textId="77777777" w:rsidR="00EE03E9" w:rsidRPr="00C20DA4" w:rsidRDefault="00EE03E9" w:rsidP="00EE03E9">
            <w:pPr>
              <w:jc w:val="both"/>
              <w:rPr>
                <w:rFonts w:ascii="Sylfaen" w:hAnsi="Sylfaen"/>
                <w:sz w:val="20"/>
                <w:szCs w:val="20"/>
                <w:lang w:val="hy-AM"/>
              </w:rPr>
            </w:pPr>
            <w:r w:rsidRPr="00C20DA4">
              <w:rPr>
                <w:rFonts w:ascii="Sylfaen" w:hAnsi="Sylfaen"/>
                <w:sz w:val="20"/>
                <w:szCs w:val="20"/>
                <w:lang w:val="hy-AM"/>
              </w:rPr>
              <w:t>Չափվող պարամետրերի քանակը՝ առնվազն 21 պարամետր Diff ռեժիմում, առնվազն 3 դիֆերենցիալ WBC, Թողունակությունը՝ առնվազն 60 թեստ ժամում։</w:t>
            </w:r>
          </w:p>
          <w:p w14:paraId="405861C3" w14:textId="77777777" w:rsidR="00EE03E9" w:rsidRPr="00C20DA4" w:rsidRDefault="00EE03E9" w:rsidP="00EE03E9">
            <w:pPr>
              <w:jc w:val="both"/>
              <w:rPr>
                <w:rFonts w:ascii="Sylfaen" w:hAnsi="Sylfaen"/>
                <w:sz w:val="20"/>
                <w:szCs w:val="20"/>
                <w:lang w:val="hy-AM"/>
              </w:rPr>
            </w:pPr>
            <w:r w:rsidRPr="00C20DA4">
              <w:rPr>
                <w:rFonts w:ascii="Sylfaen" w:hAnsi="Sylfaen"/>
                <w:sz w:val="20"/>
                <w:szCs w:val="20"/>
                <w:lang w:val="hy-AM"/>
              </w:rPr>
              <w:t>Օգտագործողի ինտերֆեյսը՝ առնվազն 10 դյույմ անկյունագծով սենսորային էկրան։</w:t>
            </w:r>
          </w:p>
          <w:p w14:paraId="19AB3B9A" w14:textId="77777777" w:rsidR="00EE03E9" w:rsidRPr="00C20DA4" w:rsidRDefault="00EE03E9" w:rsidP="00EE03E9">
            <w:pPr>
              <w:jc w:val="both"/>
              <w:rPr>
                <w:rFonts w:ascii="Sylfaen" w:hAnsi="Sylfaen"/>
                <w:sz w:val="20"/>
                <w:szCs w:val="20"/>
                <w:lang w:val="hy-AM"/>
              </w:rPr>
            </w:pPr>
            <w:r w:rsidRPr="00C20DA4">
              <w:rPr>
                <w:rFonts w:ascii="Sylfaen" w:hAnsi="Sylfaen"/>
                <w:sz w:val="20"/>
                <w:szCs w:val="20"/>
                <w:lang w:val="hy-AM"/>
              </w:rPr>
              <w:lastRenderedPageBreak/>
              <w:t>Աշխատանքային ռեժիմները առնվազն՝ CBC, CBC + Diff, նոսրացված արյան ռեժիմ։</w:t>
            </w:r>
          </w:p>
          <w:p w14:paraId="591A3A8A" w14:textId="77777777" w:rsidR="00EE03E9" w:rsidRPr="00C20DA4" w:rsidRDefault="00EE03E9" w:rsidP="00EE03E9">
            <w:pPr>
              <w:jc w:val="both"/>
              <w:rPr>
                <w:rFonts w:ascii="Sylfaen" w:hAnsi="Sylfaen"/>
                <w:sz w:val="20"/>
                <w:szCs w:val="20"/>
                <w:lang w:val="hy-AM"/>
              </w:rPr>
            </w:pPr>
            <w:r w:rsidRPr="00C20DA4">
              <w:rPr>
                <w:rFonts w:ascii="Sylfaen" w:hAnsi="Sylfaen"/>
                <w:sz w:val="20"/>
                <w:szCs w:val="20"/>
                <w:lang w:val="hy-AM"/>
              </w:rPr>
              <w:t>Նմուշի տիպերը առնվազն՝ երակային ամբողջական արյուն (K2 և K3-EDTA հակակոագուլյանտ), նախապես նոսրացված արյուն։</w:t>
            </w:r>
          </w:p>
          <w:p w14:paraId="5E44B7CB" w14:textId="77777777" w:rsidR="00EE03E9" w:rsidRPr="00C20DA4" w:rsidRDefault="00EE03E9" w:rsidP="00EE03E9">
            <w:pPr>
              <w:jc w:val="both"/>
              <w:rPr>
                <w:rFonts w:ascii="Sylfaen" w:hAnsi="Sylfaen"/>
                <w:sz w:val="20"/>
                <w:szCs w:val="20"/>
                <w:lang w:val="hy-AM"/>
              </w:rPr>
            </w:pPr>
            <w:r w:rsidRPr="00C20DA4">
              <w:rPr>
                <w:rFonts w:ascii="Sylfaen" w:hAnsi="Sylfaen"/>
                <w:sz w:val="20"/>
                <w:szCs w:val="20"/>
                <w:lang w:val="hy-AM"/>
              </w:rPr>
              <w:t>Չափվող պարամետրերը Diff ռեժիմում առնվազն՝ RBC, MCV, HCT, RDW-SD, RDW-CV, HGB, MCH, MCHC, PLT, MPV, PCT, PDW, P-LCC, P-LCR WBC, LYM#, LYM%, MID#, MID% GRA# GRA%</w:t>
            </w:r>
          </w:p>
          <w:p w14:paraId="0D4BC3A9" w14:textId="77777777" w:rsidR="00EE03E9" w:rsidRPr="00C20DA4" w:rsidRDefault="00EE03E9" w:rsidP="00EE03E9">
            <w:pPr>
              <w:jc w:val="both"/>
              <w:rPr>
                <w:rFonts w:ascii="Sylfaen" w:hAnsi="Sylfaen"/>
                <w:sz w:val="20"/>
                <w:szCs w:val="20"/>
                <w:lang w:val="hy-AM"/>
              </w:rPr>
            </w:pPr>
            <w:r w:rsidRPr="00C20DA4">
              <w:rPr>
                <w:rFonts w:ascii="Sylfaen" w:hAnsi="Sylfaen"/>
                <w:sz w:val="20"/>
                <w:szCs w:val="20"/>
                <w:lang w:val="hy-AM"/>
              </w:rPr>
              <w:t>Չափվող պարամետրերը CBC ռեժիմում առնվազն՝ WBC, RBC, HGB, MCV, MCH, MCHC, RDW-cv, RDW-sd, HCT, PLT, MPV, PDW, PCT, P-LCC, P-LCR։</w:t>
            </w:r>
          </w:p>
          <w:p w14:paraId="2E9DE6DD" w14:textId="77777777" w:rsidR="00EE03E9" w:rsidRPr="00C20DA4" w:rsidRDefault="00EE03E9" w:rsidP="00EE03E9">
            <w:pPr>
              <w:jc w:val="both"/>
              <w:rPr>
                <w:rFonts w:ascii="Sylfaen" w:hAnsi="Sylfaen"/>
                <w:sz w:val="20"/>
                <w:szCs w:val="20"/>
                <w:lang w:val="hy-AM"/>
              </w:rPr>
            </w:pPr>
            <w:r w:rsidRPr="00C20DA4">
              <w:rPr>
                <w:rFonts w:ascii="Sylfaen" w:hAnsi="Sylfaen"/>
                <w:sz w:val="20"/>
                <w:szCs w:val="20"/>
                <w:lang w:val="hy-AM"/>
              </w:rPr>
              <w:t>Բաշխման հիստոգրամները առնվազն ՝ WBC, RBC, PLT։</w:t>
            </w:r>
          </w:p>
          <w:p w14:paraId="7AAE7629" w14:textId="77777777" w:rsidR="00EE03E9" w:rsidRPr="00C20DA4" w:rsidRDefault="00EE03E9" w:rsidP="00EE03E9">
            <w:pPr>
              <w:jc w:val="both"/>
              <w:rPr>
                <w:rFonts w:ascii="Sylfaen" w:hAnsi="Sylfaen"/>
                <w:sz w:val="20"/>
                <w:szCs w:val="20"/>
                <w:lang w:val="hy-AM"/>
              </w:rPr>
            </w:pPr>
            <w:r w:rsidRPr="00C20DA4">
              <w:rPr>
                <w:rFonts w:ascii="Sylfaen" w:hAnsi="Sylfaen"/>
                <w:sz w:val="20"/>
                <w:szCs w:val="20"/>
                <w:lang w:val="hy-AM"/>
              </w:rPr>
              <w:t>Կալիբրացիաի տեսակները առնվազն՝ ձեռքով ռեժիմ և ծրագրային աջակցող ավտոմատ ռեժիմ։</w:t>
            </w:r>
          </w:p>
          <w:p w14:paraId="11F806D9" w14:textId="77777777" w:rsidR="00EE03E9" w:rsidRPr="00C20DA4" w:rsidRDefault="00EE03E9" w:rsidP="00EE03E9">
            <w:pPr>
              <w:jc w:val="both"/>
              <w:rPr>
                <w:rFonts w:ascii="Sylfaen" w:hAnsi="Sylfaen"/>
                <w:sz w:val="20"/>
                <w:szCs w:val="20"/>
                <w:lang w:val="hy-AM"/>
              </w:rPr>
            </w:pPr>
            <w:r w:rsidRPr="00C20DA4">
              <w:rPr>
                <w:rFonts w:ascii="Sylfaen" w:hAnsi="Sylfaen"/>
                <w:sz w:val="20"/>
                <w:szCs w:val="20"/>
                <w:lang w:val="hy-AM"/>
              </w:rPr>
              <w:t>Կալիբրացիան առնվազն երակային և մազանոթային ամբողջական արյան համար, առնվազն հետևյալ պարամետրերով RBC, WBC, PLT, MCV, MPV, HCT։</w:t>
            </w:r>
          </w:p>
          <w:p w14:paraId="732B615C" w14:textId="77777777" w:rsidR="00EE03E9" w:rsidRPr="00C20DA4" w:rsidRDefault="00EE03E9" w:rsidP="00EE03E9">
            <w:pPr>
              <w:jc w:val="both"/>
              <w:rPr>
                <w:rFonts w:ascii="Sylfaen" w:hAnsi="Sylfaen"/>
                <w:sz w:val="20"/>
                <w:szCs w:val="20"/>
                <w:lang w:val="hy-AM"/>
              </w:rPr>
            </w:pPr>
            <w:r w:rsidRPr="00C20DA4">
              <w:rPr>
                <w:rFonts w:ascii="Sylfaen" w:hAnsi="Sylfaen"/>
                <w:sz w:val="20"/>
                <w:szCs w:val="20"/>
                <w:lang w:val="hy-AM"/>
              </w:rPr>
              <w:t>Ինքնաստուգման թեստի առկայություն։</w:t>
            </w:r>
          </w:p>
          <w:p w14:paraId="6242FEE8" w14:textId="77777777" w:rsidR="00EE03E9" w:rsidRPr="00C20DA4" w:rsidRDefault="00EE03E9" w:rsidP="00EE03E9">
            <w:pPr>
              <w:jc w:val="both"/>
              <w:rPr>
                <w:rFonts w:ascii="Sylfaen" w:hAnsi="Sylfaen"/>
                <w:sz w:val="20"/>
                <w:szCs w:val="20"/>
                <w:lang w:val="hy-AM"/>
              </w:rPr>
            </w:pPr>
            <w:r w:rsidRPr="00C20DA4">
              <w:rPr>
                <w:rFonts w:ascii="Sylfaen" w:hAnsi="Sylfaen"/>
                <w:sz w:val="20"/>
                <w:szCs w:val="20"/>
                <w:lang w:val="hy-AM"/>
              </w:rPr>
              <w:t>Դրոշներ և ուղեցույց՝ առնվազն կլինիկական (ախտաբանական) դրոշներ, լաբորատոր սահմաններ, նորմալ միջակայքեր, բարձր/ցածր արժեքներ, դատարկ չափում, աղմուկ/արտեֆակտ։</w:t>
            </w:r>
          </w:p>
          <w:p w14:paraId="3F39E71E" w14:textId="77777777" w:rsidR="00EE03E9" w:rsidRPr="00C20DA4" w:rsidRDefault="00EE03E9" w:rsidP="00EE03E9">
            <w:pPr>
              <w:jc w:val="both"/>
              <w:rPr>
                <w:rFonts w:ascii="Sylfaen" w:hAnsi="Sylfaen"/>
                <w:sz w:val="20"/>
                <w:szCs w:val="20"/>
                <w:lang w:val="hy-AM"/>
              </w:rPr>
            </w:pPr>
            <w:r w:rsidRPr="00C20DA4">
              <w:rPr>
                <w:rFonts w:ascii="Sylfaen" w:hAnsi="Sylfaen"/>
                <w:sz w:val="20"/>
                <w:szCs w:val="20"/>
                <w:lang w:val="hy-AM"/>
              </w:rPr>
              <w:t>Նմուշառման ծավալը ոչ ավել քան 14մկլ ամբողջական արյան համար, 20մկլ նոսրացված արյան համար։</w:t>
            </w:r>
          </w:p>
          <w:p w14:paraId="2B6445C3" w14:textId="77777777" w:rsidR="00EE03E9" w:rsidRPr="00C20DA4" w:rsidRDefault="00EE03E9" w:rsidP="00EE03E9">
            <w:pPr>
              <w:jc w:val="both"/>
              <w:rPr>
                <w:rFonts w:ascii="Sylfaen" w:hAnsi="Sylfaen"/>
                <w:sz w:val="20"/>
                <w:szCs w:val="20"/>
                <w:lang w:val="hy-AM"/>
              </w:rPr>
            </w:pPr>
            <w:r w:rsidRPr="00C20DA4">
              <w:rPr>
                <w:rFonts w:ascii="Sylfaen" w:hAnsi="Sylfaen"/>
                <w:sz w:val="20"/>
                <w:szCs w:val="20"/>
                <w:lang w:val="hy-AM"/>
              </w:rPr>
              <w:t>Առնվազն 50000 թեստի հիշողության հնարավորություն սարքում, ներառյալ դրոշները, ցրվածքը, հիստոգրամները, որակի վերահսկման ցուցանիշները ամեն թեստի համար։</w:t>
            </w:r>
          </w:p>
          <w:p w14:paraId="40D517D7" w14:textId="77777777" w:rsidR="00EE03E9" w:rsidRPr="00C20DA4" w:rsidRDefault="00EE03E9" w:rsidP="00EE03E9">
            <w:pPr>
              <w:jc w:val="both"/>
              <w:rPr>
                <w:rFonts w:ascii="Sylfaen" w:hAnsi="Sylfaen"/>
                <w:sz w:val="20"/>
                <w:szCs w:val="20"/>
                <w:lang w:val="hy-AM"/>
              </w:rPr>
            </w:pPr>
            <w:r w:rsidRPr="00C20DA4">
              <w:rPr>
                <w:rFonts w:ascii="Sylfaen" w:hAnsi="Sylfaen"/>
                <w:sz w:val="20"/>
                <w:szCs w:val="20"/>
                <w:lang w:val="hy-AM"/>
              </w:rPr>
              <w:t>Միակցիչները առնվազն՝ 2  հատ USB 2.0։</w:t>
            </w:r>
          </w:p>
          <w:p w14:paraId="4A007051" w14:textId="77777777" w:rsidR="00EE03E9" w:rsidRPr="00C20DA4" w:rsidRDefault="00EE03E9" w:rsidP="00EE03E9">
            <w:pPr>
              <w:jc w:val="both"/>
              <w:rPr>
                <w:rFonts w:ascii="Sylfaen" w:hAnsi="Sylfaen"/>
                <w:sz w:val="20"/>
                <w:szCs w:val="20"/>
                <w:lang w:val="hy-AM"/>
              </w:rPr>
            </w:pPr>
            <w:r w:rsidRPr="00C20DA4">
              <w:rPr>
                <w:rFonts w:ascii="Sylfaen" w:hAnsi="Sylfaen"/>
                <w:sz w:val="20"/>
                <w:szCs w:val="20"/>
                <w:lang w:val="hy-AM"/>
              </w:rPr>
              <w:t>Կապակցման ստանդարտները առնվազն՝ երկկողմանի LIS</w:t>
            </w:r>
          </w:p>
          <w:p w14:paraId="0DE1ABC5" w14:textId="77777777" w:rsidR="00EE03E9" w:rsidRPr="00C20DA4" w:rsidRDefault="00EE03E9" w:rsidP="00EE03E9">
            <w:pPr>
              <w:jc w:val="both"/>
              <w:rPr>
                <w:rFonts w:ascii="Sylfaen" w:hAnsi="Sylfaen"/>
                <w:sz w:val="20"/>
                <w:szCs w:val="20"/>
                <w:lang w:val="hy-AM"/>
              </w:rPr>
            </w:pPr>
            <w:r w:rsidRPr="00C20DA4">
              <w:rPr>
                <w:rFonts w:ascii="Sylfaen" w:hAnsi="Sylfaen"/>
                <w:sz w:val="20"/>
                <w:szCs w:val="20"/>
                <w:lang w:val="hy-AM"/>
              </w:rPr>
              <w:t>Էլեկտրսնուցման ստանդարտները ՀՀ Էլեկտրոցանցերի  պահանջների համաձայն ։</w:t>
            </w:r>
          </w:p>
          <w:p w14:paraId="25875DF7" w14:textId="77777777" w:rsidR="00EE03E9" w:rsidRPr="00C20DA4" w:rsidRDefault="00EE03E9" w:rsidP="00EE03E9">
            <w:pPr>
              <w:jc w:val="both"/>
              <w:rPr>
                <w:rFonts w:ascii="Sylfaen" w:hAnsi="Sylfaen"/>
                <w:sz w:val="20"/>
                <w:szCs w:val="20"/>
                <w:lang w:val="hy-AM"/>
              </w:rPr>
            </w:pPr>
            <w:r w:rsidRPr="00C20DA4">
              <w:rPr>
                <w:rFonts w:ascii="Sylfaen" w:hAnsi="Sylfaen"/>
                <w:sz w:val="20"/>
                <w:szCs w:val="20"/>
                <w:lang w:val="hy-AM"/>
              </w:rPr>
              <w:t xml:space="preserve">Մատակարարը պետք է հանդիսանա արտադրողի պաշտոնական ներկայացուցիչը ՀՀ-ում և  ապահովի սարքի տեղադրումը, միացումը, անձնակազմի ուսուցումը, երաշխիքային և ետերաշխիքային սպասարկման աշխատանքները։                                                                                                                                                                                                 </w:t>
            </w:r>
            <w:r w:rsidRPr="00C20DA4">
              <w:rPr>
                <w:rFonts w:ascii="Sylfaen" w:hAnsi="Sylfaen"/>
                <w:sz w:val="20"/>
                <w:szCs w:val="20"/>
                <w:lang w:val="hy-AM"/>
              </w:rPr>
              <w:tab/>
              <w:t>Երաշխիքը առնվազն 12 ամիս</w:t>
            </w:r>
          </w:p>
          <w:p w14:paraId="552C8573" w14:textId="77777777" w:rsidR="00EE03E9" w:rsidRPr="00C20DA4" w:rsidRDefault="00EE03E9" w:rsidP="00EE03E9">
            <w:pPr>
              <w:jc w:val="both"/>
              <w:rPr>
                <w:rFonts w:ascii="Sylfaen" w:hAnsi="Sylfaen"/>
                <w:sz w:val="20"/>
                <w:szCs w:val="20"/>
                <w:lang w:val="hy-AM"/>
              </w:rPr>
            </w:pPr>
            <w:r w:rsidRPr="00C20DA4">
              <w:rPr>
                <w:rFonts w:ascii="Sylfaen" w:hAnsi="Sylfaen"/>
                <w:sz w:val="20"/>
                <w:szCs w:val="20"/>
                <w:lang w:val="hy-AM"/>
              </w:rPr>
              <w:lastRenderedPageBreak/>
              <w:t xml:space="preserve">Որակավորման և ստանդարտների սերտիֆիկատներ առնվազն՝  ISO 13485:2016, ISO 9001:2015, CE </w:t>
            </w:r>
          </w:p>
          <w:p w14:paraId="280879E0" w14:textId="77777777" w:rsidR="00EE03E9" w:rsidRPr="00C20DA4" w:rsidRDefault="00EE03E9" w:rsidP="00EE03E9">
            <w:pPr>
              <w:jc w:val="both"/>
              <w:rPr>
                <w:rFonts w:ascii="Sylfaen" w:hAnsi="Sylfaen"/>
                <w:sz w:val="20"/>
                <w:szCs w:val="20"/>
                <w:lang w:val="hy-AM"/>
              </w:rPr>
            </w:pPr>
            <w:r w:rsidRPr="00C20DA4">
              <w:rPr>
                <w:rFonts w:ascii="Sylfaen" w:hAnsi="Sylfaen"/>
                <w:sz w:val="20"/>
                <w:szCs w:val="20"/>
                <w:lang w:val="hy-AM"/>
              </w:rPr>
              <w:t xml:space="preserve"> </w:t>
            </w:r>
          </w:p>
          <w:p w14:paraId="3BB0B77B" w14:textId="77777777" w:rsidR="00EE03E9" w:rsidRPr="000710EC" w:rsidRDefault="00EE03E9" w:rsidP="00EE03E9">
            <w:pPr>
              <w:ind w:left="-108"/>
              <w:rPr>
                <w:rFonts w:ascii="Calibri" w:hAnsi="Calibri" w:cs="Calibri"/>
                <w:color w:val="000000"/>
                <w:sz w:val="16"/>
                <w:szCs w:val="16"/>
                <w:lang w:val="hy-AM"/>
              </w:rPr>
            </w:pPr>
          </w:p>
        </w:tc>
        <w:tc>
          <w:tcPr>
            <w:tcW w:w="709" w:type="dxa"/>
            <w:vAlign w:val="center"/>
          </w:tcPr>
          <w:p w14:paraId="057BC912" w14:textId="6F4EA90A" w:rsidR="00EE03E9" w:rsidRDefault="00E045EC" w:rsidP="00EE03E9">
            <w:pPr>
              <w:jc w:val="center"/>
              <w:rPr>
                <w:rFonts w:asciiTheme="minorHAnsi" w:hAnsiTheme="minorHAnsi" w:cstheme="minorBidi"/>
                <w:sz w:val="16"/>
                <w:szCs w:val="16"/>
                <w:lang w:val="hy-AM"/>
              </w:rPr>
            </w:pPr>
            <w:r>
              <w:rPr>
                <w:rFonts w:asciiTheme="minorHAnsi" w:hAnsiTheme="minorHAnsi" w:cstheme="minorBidi"/>
                <w:sz w:val="16"/>
                <w:szCs w:val="16"/>
                <w:lang w:val="hy-AM"/>
              </w:rPr>
              <w:lastRenderedPageBreak/>
              <w:t>Հատ</w:t>
            </w:r>
          </w:p>
        </w:tc>
        <w:tc>
          <w:tcPr>
            <w:tcW w:w="833" w:type="dxa"/>
            <w:vAlign w:val="bottom"/>
          </w:tcPr>
          <w:p w14:paraId="78DD73C7" w14:textId="77777777" w:rsidR="00EE03E9" w:rsidRPr="002D3DC2" w:rsidRDefault="00EE03E9" w:rsidP="00EE03E9">
            <w:pPr>
              <w:jc w:val="center"/>
              <w:rPr>
                <w:rFonts w:ascii="GHEA Grapalat" w:hAnsi="GHEA Grapalat"/>
                <w:sz w:val="18"/>
                <w:szCs w:val="18"/>
                <w:lang w:val="hy-AM"/>
              </w:rPr>
            </w:pPr>
          </w:p>
        </w:tc>
        <w:tc>
          <w:tcPr>
            <w:tcW w:w="850" w:type="dxa"/>
            <w:vAlign w:val="bottom"/>
          </w:tcPr>
          <w:p w14:paraId="62AF9AFE" w14:textId="77777777" w:rsidR="00EE03E9" w:rsidRPr="002D3DC2" w:rsidRDefault="00EE03E9" w:rsidP="00EE03E9">
            <w:pPr>
              <w:jc w:val="center"/>
              <w:rPr>
                <w:rFonts w:ascii="Arial" w:hAnsi="Arial" w:cs="Arial"/>
                <w:sz w:val="16"/>
                <w:szCs w:val="16"/>
                <w:lang w:val="hy-AM"/>
              </w:rPr>
            </w:pPr>
          </w:p>
        </w:tc>
        <w:tc>
          <w:tcPr>
            <w:tcW w:w="727" w:type="dxa"/>
          </w:tcPr>
          <w:p w14:paraId="05D9EC4D" w14:textId="37B7DEC4" w:rsidR="00EE03E9" w:rsidRDefault="00E045EC" w:rsidP="00EE03E9">
            <w:pPr>
              <w:jc w:val="center"/>
              <w:rPr>
                <w:sz w:val="16"/>
                <w:szCs w:val="16"/>
                <w:lang w:val="hy-AM"/>
              </w:rPr>
            </w:pPr>
            <w:r>
              <w:rPr>
                <w:sz w:val="16"/>
                <w:szCs w:val="16"/>
                <w:lang w:val="hy-AM"/>
              </w:rPr>
              <w:t>1</w:t>
            </w:r>
          </w:p>
        </w:tc>
        <w:tc>
          <w:tcPr>
            <w:tcW w:w="991" w:type="dxa"/>
            <w:vMerge/>
          </w:tcPr>
          <w:p w14:paraId="144AFA47" w14:textId="4CFA049B" w:rsidR="00EE03E9" w:rsidRPr="00924E07" w:rsidRDefault="00EE03E9" w:rsidP="00EE03E9">
            <w:pPr>
              <w:jc w:val="center"/>
              <w:rPr>
                <w:rFonts w:ascii="GHEA Grapalat" w:hAnsi="GHEA Grapalat"/>
                <w:sz w:val="20"/>
                <w:szCs w:val="20"/>
                <w:lang w:val="hy-AM"/>
              </w:rPr>
            </w:pPr>
          </w:p>
        </w:tc>
        <w:tc>
          <w:tcPr>
            <w:tcW w:w="693" w:type="dxa"/>
          </w:tcPr>
          <w:p w14:paraId="1B702107" w14:textId="23E9E20B" w:rsidR="00EE03E9" w:rsidRDefault="00E045EC" w:rsidP="00EE03E9">
            <w:pPr>
              <w:jc w:val="center"/>
              <w:rPr>
                <w:sz w:val="16"/>
                <w:szCs w:val="16"/>
                <w:lang w:val="hy-AM"/>
              </w:rPr>
            </w:pPr>
            <w:r>
              <w:rPr>
                <w:sz w:val="16"/>
                <w:szCs w:val="16"/>
                <w:lang w:val="hy-AM"/>
              </w:rPr>
              <w:t>1</w:t>
            </w:r>
          </w:p>
        </w:tc>
        <w:tc>
          <w:tcPr>
            <w:tcW w:w="1294" w:type="dxa"/>
            <w:vMerge/>
          </w:tcPr>
          <w:p w14:paraId="37AFDBF7" w14:textId="77777777" w:rsidR="00EE03E9" w:rsidRPr="008C1FDE" w:rsidRDefault="00EE03E9" w:rsidP="00EE03E9">
            <w:pPr>
              <w:jc w:val="center"/>
              <w:rPr>
                <w:rFonts w:ascii="Sylfaen" w:hAnsi="Sylfaen" w:cs="Sylfaen"/>
                <w:sz w:val="18"/>
                <w:szCs w:val="18"/>
                <w:lang w:val="hy-AM"/>
              </w:rPr>
            </w:pPr>
          </w:p>
        </w:tc>
      </w:tr>
      <w:tr w:rsidR="00EE03E9" w:rsidRPr="00E045EC" w14:paraId="6E75FE68" w14:textId="77777777" w:rsidTr="00770059">
        <w:trPr>
          <w:trHeight w:val="246"/>
        </w:trPr>
        <w:tc>
          <w:tcPr>
            <w:tcW w:w="708" w:type="dxa"/>
          </w:tcPr>
          <w:p w14:paraId="43707EE4" w14:textId="68384BD5" w:rsidR="00EE03E9" w:rsidRPr="00EE03E9" w:rsidRDefault="00EE03E9" w:rsidP="00EE03E9">
            <w:pPr>
              <w:jc w:val="center"/>
              <w:rPr>
                <w:rFonts w:ascii="GHEA Grapalat" w:hAnsi="GHEA Grapalat"/>
                <w:sz w:val="18"/>
                <w:szCs w:val="18"/>
                <w:lang w:val="hy-AM"/>
              </w:rPr>
            </w:pPr>
            <w:r>
              <w:rPr>
                <w:sz w:val="16"/>
                <w:szCs w:val="16"/>
              </w:rPr>
              <w:lastRenderedPageBreak/>
              <w:t>3</w:t>
            </w:r>
          </w:p>
        </w:tc>
        <w:tc>
          <w:tcPr>
            <w:tcW w:w="1135" w:type="dxa"/>
            <w:vAlign w:val="center"/>
          </w:tcPr>
          <w:p w14:paraId="4DC0D109" w14:textId="52C212D4" w:rsidR="00EE03E9" w:rsidRPr="00EE03E9" w:rsidRDefault="00EE03E9" w:rsidP="00EE03E9">
            <w:pPr>
              <w:rPr>
                <w:rFonts w:ascii="Calibri" w:hAnsi="Calibri" w:cs="Calibri"/>
                <w:sz w:val="22"/>
                <w:szCs w:val="22"/>
                <w:lang w:val="hy-AM"/>
              </w:rPr>
            </w:pPr>
            <w:r>
              <w:rPr>
                <w:rFonts w:ascii="Sylfaen" w:hAnsi="Sylfaen" w:cstheme="minorBidi"/>
                <w:sz w:val="16"/>
                <w:szCs w:val="16"/>
                <w:lang w:val="ru-RU"/>
              </w:rPr>
              <w:t>38590000</w:t>
            </w:r>
          </w:p>
        </w:tc>
        <w:tc>
          <w:tcPr>
            <w:tcW w:w="1134" w:type="dxa"/>
            <w:vAlign w:val="center"/>
          </w:tcPr>
          <w:p w14:paraId="7A5930CB" w14:textId="77777777" w:rsidR="00EE03E9" w:rsidRPr="00100A6A" w:rsidRDefault="00EE03E9" w:rsidP="00EE03E9">
            <w:pPr>
              <w:rPr>
                <w:lang w:val="hy-AM"/>
              </w:rPr>
            </w:pPr>
            <w:r w:rsidRPr="00100A6A">
              <w:rPr>
                <w:lang w:val="hy-AM"/>
              </w:rPr>
              <w:t xml:space="preserve">Մեզի կլինիկական վերլուծիչ </w:t>
            </w:r>
          </w:p>
          <w:p w14:paraId="792028CC" w14:textId="77777777" w:rsidR="00EE03E9" w:rsidRPr="00EE03E9" w:rsidRDefault="00EE03E9" w:rsidP="00EE03E9">
            <w:pPr>
              <w:jc w:val="center"/>
              <w:rPr>
                <w:rFonts w:ascii="Calibri" w:hAnsi="Calibri" w:cs="Calibri"/>
                <w:color w:val="000000"/>
                <w:sz w:val="20"/>
                <w:szCs w:val="20"/>
                <w:lang w:val="hy-AM"/>
              </w:rPr>
            </w:pPr>
          </w:p>
        </w:tc>
        <w:tc>
          <w:tcPr>
            <w:tcW w:w="851" w:type="dxa"/>
          </w:tcPr>
          <w:p w14:paraId="61CA14D7" w14:textId="77777777" w:rsidR="00EE03E9" w:rsidRPr="005F0734" w:rsidRDefault="00EE03E9" w:rsidP="00EE03E9">
            <w:pPr>
              <w:jc w:val="center"/>
              <w:rPr>
                <w:rFonts w:asciiTheme="minorHAnsi" w:hAnsiTheme="minorHAnsi" w:cstheme="minorBidi"/>
                <w:sz w:val="16"/>
                <w:szCs w:val="16"/>
                <w:lang w:val="hy-AM"/>
              </w:rPr>
            </w:pPr>
          </w:p>
        </w:tc>
        <w:tc>
          <w:tcPr>
            <w:tcW w:w="5668" w:type="dxa"/>
          </w:tcPr>
          <w:p w14:paraId="4AB1DD86" w14:textId="77777777" w:rsidR="00EE03E9" w:rsidRPr="00472719" w:rsidRDefault="00EE03E9" w:rsidP="00EE03E9">
            <w:pPr>
              <w:jc w:val="both"/>
              <w:rPr>
                <w:rFonts w:ascii="Sylfaen" w:hAnsi="Sylfaen"/>
                <w:sz w:val="20"/>
                <w:szCs w:val="20"/>
                <w:lang w:val="hy-AM"/>
              </w:rPr>
            </w:pPr>
            <w:r w:rsidRPr="00472719">
              <w:rPr>
                <w:rFonts w:ascii="Sylfaen" w:hAnsi="Sylfaen"/>
                <w:sz w:val="20"/>
                <w:szCs w:val="20"/>
                <w:lang w:val="hy-AM"/>
              </w:rPr>
              <w:t>Սարքի շահագործման սկզբունքը հիմնված է լյումինեսցենտության բարձր աստիճանով սառը սպիտակ լույսի արտացոլման որոշման վրա: Մեզի նստվածքի վերլուծության համար աշխատանքային կայանին միանալու ունակություն: Համակարգչին միանալու ունակություն: Ավտոմատ չափաբերում և չափման մեջ ph-ի, տեսակարար կշռի և մեզի գույնի ազդեցության բացառում:</w:t>
            </w:r>
          </w:p>
          <w:p w14:paraId="248C283C" w14:textId="77777777" w:rsidR="00EE03E9" w:rsidRPr="00472719" w:rsidRDefault="00EE03E9" w:rsidP="00EE03E9">
            <w:pPr>
              <w:jc w:val="both"/>
              <w:rPr>
                <w:rFonts w:ascii="Sylfaen" w:hAnsi="Sylfaen"/>
                <w:sz w:val="20"/>
                <w:szCs w:val="20"/>
                <w:lang w:val="hy-AM"/>
              </w:rPr>
            </w:pPr>
            <w:r w:rsidRPr="00472719">
              <w:rPr>
                <w:rFonts w:ascii="Sylfaen" w:hAnsi="Sylfaen"/>
                <w:sz w:val="20"/>
                <w:szCs w:val="20"/>
                <w:lang w:val="hy-AM"/>
              </w:rPr>
              <w:t>Ալիքի երկարությունը՝ առնվազն 525 նմ, 572 նմ, 610 նմ, 660 նմ</w:t>
            </w:r>
          </w:p>
          <w:p w14:paraId="2FF0555F" w14:textId="77777777" w:rsidR="00EE03E9" w:rsidRPr="00472719" w:rsidRDefault="00EE03E9" w:rsidP="00EE03E9">
            <w:pPr>
              <w:jc w:val="both"/>
              <w:rPr>
                <w:rFonts w:ascii="Sylfaen" w:hAnsi="Sylfaen"/>
                <w:sz w:val="20"/>
                <w:szCs w:val="20"/>
                <w:lang w:val="hy-AM"/>
              </w:rPr>
            </w:pPr>
            <w:r w:rsidRPr="00472719">
              <w:rPr>
                <w:rFonts w:ascii="Sylfaen" w:hAnsi="Sylfaen"/>
                <w:sz w:val="20"/>
                <w:szCs w:val="20"/>
                <w:lang w:val="hy-AM"/>
              </w:rPr>
              <w:t>Փորձարկման սկզբունք՝ ռեֆլեկտիվ գունավոր ֆոտոէլեկտրական համեմատության մեթոդ</w:t>
            </w:r>
          </w:p>
          <w:p w14:paraId="3207F39B" w14:textId="77777777" w:rsidR="00EE03E9" w:rsidRPr="00472719" w:rsidRDefault="00EE03E9" w:rsidP="00EE03E9">
            <w:pPr>
              <w:jc w:val="both"/>
              <w:rPr>
                <w:rFonts w:ascii="Sylfaen" w:hAnsi="Sylfaen"/>
                <w:sz w:val="20"/>
                <w:szCs w:val="20"/>
                <w:lang w:val="hy-AM"/>
              </w:rPr>
            </w:pPr>
            <w:r w:rsidRPr="00472719">
              <w:rPr>
                <w:rFonts w:ascii="Sylfaen" w:hAnsi="Sylfaen"/>
                <w:sz w:val="20"/>
                <w:szCs w:val="20"/>
                <w:lang w:val="hy-AM"/>
              </w:rPr>
              <w:t>Օգտագործված թեստային ժապավեններ՝ տիպ H10, H11, H11-MA, H13-Cr, H14-Ca</w:t>
            </w:r>
          </w:p>
          <w:p w14:paraId="76194FD5" w14:textId="77777777" w:rsidR="00EE03E9" w:rsidRPr="00472719" w:rsidRDefault="00EE03E9" w:rsidP="00EE03E9">
            <w:pPr>
              <w:jc w:val="both"/>
              <w:rPr>
                <w:rFonts w:ascii="Sylfaen" w:hAnsi="Sylfaen"/>
                <w:sz w:val="20"/>
                <w:szCs w:val="20"/>
                <w:lang w:val="hy-AM"/>
              </w:rPr>
            </w:pPr>
            <w:r w:rsidRPr="00472719">
              <w:rPr>
                <w:rFonts w:ascii="Sylfaen" w:hAnsi="Sylfaen"/>
                <w:sz w:val="20"/>
                <w:szCs w:val="20"/>
                <w:lang w:val="hy-AM"/>
              </w:rPr>
              <w:t>Չչափվող պարամետրերի առավելագույն քանակը առնվազն 1</w:t>
            </w:r>
            <w:r>
              <w:rPr>
                <w:rFonts w:ascii="Sylfaen" w:hAnsi="Sylfaen"/>
                <w:sz w:val="20"/>
                <w:szCs w:val="20"/>
                <w:lang w:val="hy-AM"/>
              </w:rPr>
              <w:t>0</w:t>
            </w:r>
          </w:p>
          <w:p w14:paraId="44188601" w14:textId="77777777" w:rsidR="00EE03E9" w:rsidRPr="00472719" w:rsidRDefault="00EE03E9" w:rsidP="00EE03E9">
            <w:pPr>
              <w:jc w:val="both"/>
              <w:rPr>
                <w:rFonts w:ascii="Sylfaen" w:hAnsi="Sylfaen"/>
                <w:sz w:val="20"/>
                <w:szCs w:val="20"/>
                <w:lang w:val="hy-AM"/>
              </w:rPr>
            </w:pPr>
            <w:r w:rsidRPr="00472719">
              <w:rPr>
                <w:rFonts w:ascii="Sylfaen" w:hAnsi="Sylfaen"/>
                <w:sz w:val="20"/>
                <w:szCs w:val="20"/>
                <w:lang w:val="hy-AM"/>
              </w:rPr>
              <w:t>Ընթերցանության արագություն՝ 60 շերտ/ժամ (ըստ ցանկության 120 շերտ/ժամ ընթերցման հնարավորություն)</w:t>
            </w:r>
          </w:p>
          <w:p w14:paraId="7BD9B64B" w14:textId="77777777" w:rsidR="00EE03E9" w:rsidRPr="00472719" w:rsidRDefault="00EE03E9" w:rsidP="00EE03E9">
            <w:pPr>
              <w:jc w:val="both"/>
              <w:rPr>
                <w:rFonts w:ascii="Sylfaen" w:hAnsi="Sylfaen"/>
                <w:sz w:val="20"/>
                <w:szCs w:val="20"/>
                <w:lang w:val="hy-AM"/>
              </w:rPr>
            </w:pPr>
            <w:r w:rsidRPr="00472719">
              <w:rPr>
                <w:rFonts w:ascii="Sylfaen" w:hAnsi="Sylfaen"/>
                <w:sz w:val="20"/>
                <w:szCs w:val="20"/>
                <w:lang w:val="hy-AM"/>
              </w:rPr>
              <w:t>Հիշողության հզորությունը՝ առնվազն 1000 արդյունք</w:t>
            </w:r>
          </w:p>
          <w:p w14:paraId="6A334498" w14:textId="77777777" w:rsidR="00EE03E9" w:rsidRPr="00472719" w:rsidRDefault="00EE03E9" w:rsidP="00EE03E9">
            <w:pPr>
              <w:jc w:val="both"/>
              <w:rPr>
                <w:rFonts w:ascii="Sylfaen" w:hAnsi="Sylfaen"/>
                <w:sz w:val="20"/>
                <w:szCs w:val="20"/>
                <w:lang w:val="hy-AM"/>
              </w:rPr>
            </w:pPr>
            <w:r w:rsidRPr="00472719">
              <w:rPr>
                <w:rFonts w:ascii="Sylfaen" w:hAnsi="Sylfaen"/>
                <w:sz w:val="20"/>
                <w:szCs w:val="20"/>
                <w:lang w:val="hy-AM"/>
              </w:rPr>
              <w:t>Էկրան՝ LCD</w:t>
            </w:r>
          </w:p>
          <w:p w14:paraId="4BDB640B" w14:textId="77777777" w:rsidR="00EE03E9" w:rsidRPr="00472719" w:rsidRDefault="00EE03E9" w:rsidP="00EE03E9">
            <w:pPr>
              <w:jc w:val="both"/>
              <w:rPr>
                <w:rFonts w:ascii="Sylfaen" w:hAnsi="Sylfaen"/>
                <w:sz w:val="20"/>
                <w:szCs w:val="20"/>
                <w:lang w:val="hy-AM"/>
              </w:rPr>
            </w:pPr>
            <w:r w:rsidRPr="00472719">
              <w:rPr>
                <w:rFonts w:ascii="Sylfaen" w:hAnsi="Sylfaen"/>
                <w:sz w:val="20"/>
                <w:szCs w:val="20"/>
                <w:lang w:val="hy-AM"/>
              </w:rPr>
              <w:t>Արտաքին ելք՝ RS-232 ինտերֆեյս</w:t>
            </w:r>
          </w:p>
          <w:p w14:paraId="3A99D842" w14:textId="77777777" w:rsidR="00EE03E9" w:rsidRPr="00472719" w:rsidRDefault="00EE03E9" w:rsidP="00EE03E9">
            <w:pPr>
              <w:jc w:val="both"/>
              <w:rPr>
                <w:rFonts w:ascii="Sylfaen" w:hAnsi="Sylfaen"/>
                <w:sz w:val="20"/>
                <w:szCs w:val="20"/>
                <w:lang w:val="hy-AM"/>
              </w:rPr>
            </w:pPr>
            <w:r w:rsidRPr="00472719">
              <w:rPr>
                <w:rFonts w:ascii="Sylfaen" w:hAnsi="Sylfaen"/>
                <w:sz w:val="20"/>
                <w:szCs w:val="20"/>
                <w:lang w:val="hy-AM"/>
              </w:rPr>
              <w:t>Էլեկտրամատակարարում` AC 220 V ±22 V, 50 Hz -60 Hz</w:t>
            </w:r>
          </w:p>
          <w:p w14:paraId="3B0A22C9" w14:textId="77777777" w:rsidR="00EE03E9" w:rsidRPr="00472719" w:rsidRDefault="00EE03E9" w:rsidP="00EE03E9">
            <w:pPr>
              <w:jc w:val="both"/>
              <w:rPr>
                <w:rFonts w:ascii="Sylfaen" w:hAnsi="Sylfaen"/>
                <w:bCs/>
                <w:sz w:val="20"/>
                <w:szCs w:val="20"/>
                <w:lang w:val="hy-AM" w:eastAsia="ar-SA"/>
              </w:rPr>
            </w:pPr>
            <w:r w:rsidRPr="00472719">
              <w:rPr>
                <w:rFonts w:ascii="Sylfaen" w:eastAsia="ArialMT" w:hAnsi="Sylfaen"/>
                <w:bCs/>
                <w:sz w:val="20"/>
                <w:szCs w:val="20"/>
                <w:lang w:val="hy-AM"/>
              </w:rPr>
              <w:t>Սարքը պետք է լինի նոր, չօգտագործված, լրակազմում ներառի լիարժեք աշխատանքի համար նախատեսված բոլոր պարագաները։</w:t>
            </w:r>
          </w:p>
          <w:p w14:paraId="0EE54573" w14:textId="77777777" w:rsidR="00EE03E9" w:rsidRPr="00472719" w:rsidRDefault="00EE03E9" w:rsidP="00EE03E9">
            <w:pPr>
              <w:jc w:val="both"/>
              <w:rPr>
                <w:rFonts w:ascii="Sylfaen" w:hAnsi="Sylfaen"/>
                <w:bCs/>
                <w:sz w:val="20"/>
                <w:szCs w:val="20"/>
                <w:lang w:val="hy-AM" w:eastAsia="ar-SA"/>
              </w:rPr>
            </w:pPr>
            <w:r w:rsidRPr="00472719">
              <w:rPr>
                <w:rFonts w:ascii="Sylfaen" w:hAnsi="Sylfaen"/>
                <w:bCs/>
                <w:sz w:val="20"/>
                <w:szCs w:val="20"/>
                <w:lang w:val="hy-AM" w:eastAsia="ar-SA"/>
              </w:rPr>
              <w:t>Երաշխիքը առնվազն 12 ամիս</w:t>
            </w:r>
          </w:p>
          <w:p w14:paraId="0CA60ABF" w14:textId="77777777" w:rsidR="00EE03E9" w:rsidRPr="00472719" w:rsidRDefault="00EE03E9" w:rsidP="00EE03E9">
            <w:pPr>
              <w:jc w:val="both"/>
              <w:rPr>
                <w:rFonts w:ascii="Sylfaen" w:hAnsi="Sylfaen"/>
                <w:bCs/>
                <w:sz w:val="20"/>
                <w:szCs w:val="20"/>
                <w:lang w:val="hy-AM"/>
              </w:rPr>
            </w:pPr>
            <w:r w:rsidRPr="00472719">
              <w:rPr>
                <w:rFonts w:ascii="Sylfaen" w:hAnsi="Sylfaen"/>
                <w:bCs/>
                <w:sz w:val="20"/>
                <w:szCs w:val="20"/>
                <w:lang w:val="hy-AM" w:eastAsia="ar-SA"/>
              </w:rPr>
              <w:t xml:space="preserve">Որակի վկայագրեր առնվազն, ISO 13485:2016, CE 93/42/EEC annex II </w:t>
            </w:r>
          </w:p>
          <w:p w14:paraId="58F6FD2E" w14:textId="77777777" w:rsidR="00EE03E9" w:rsidRPr="00472719" w:rsidRDefault="00EE03E9" w:rsidP="00EE03E9">
            <w:pPr>
              <w:jc w:val="both"/>
              <w:rPr>
                <w:rFonts w:ascii="Sylfaen" w:hAnsi="Sylfaen"/>
                <w:sz w:val="20"/>
                <w:szCs w:val="20"/>
                <w:lang w:val="hy-AM"/>
              </w:rPr>
            </w:pPr>
          </w:p>
          <w:p w14:paraId="208E6A54" w14:textId="77777777" w:rsidR="00EE03E9" w:rsidRPr="000710EC" w:rsidRDefault="00EE03E9" w:rsidP="00EE03E9">
            <w:pPr>
              <w:ind w:left="-108"/>
              <w:rPr>
                <w:rFonts w:ascii="Calibri" w:hAnsi="Calibri" w:cs="Calibri"/>
                <w:color w:val="000000"/>
                <w:sz w:val="16"/>
                <w:szCs w:val="16"/>
                <w:lang w:val="hy-AM"/>
              </w:rPr>
            </w:pPr>
          </w:p>
        </w:tc>
        <w:tc>
          <w:tcPr>
            <w:tcW w:w="709" w:type="dxa"/>
            <w:vAlign w:val="center"/>
          </w:tcPr>
          <w:p w14:paraId="1291D36A" w14:textId="65A37143" w:rsidR="00EE03E9" w:rsidRDefault="00E045EC" w:rsidP="00EE03E9">
            <w:pPr>
              <w:jc w:val="center"/>
              <w:rPr>
                <w:rFonts w:asciiTheme="minorHAnsi" w:hAnsiTheme="minorHAnsi" w:cstheme="minorBidi"/>
                <w:sz w:val="16"/>
                <w:szCs w:val="16"/>
                <w:lang w:val="hy-AM"/>
              </w:rPr>
            </w:pPr>
            <w:r>
              <w:rPr>
                <w:rFonts w:asciiTheme="minorHAnsi" w:hAnsiTheme="minorHAnsi" w:cstheme="minorBidi"/>
                <w:sz w:val="16"/>
                <w:szCs w:val="16"/>
                <w:lang w:val="hy-AM"/>
              </w:rPr>
              <w:t>հատ</w:t>
            </w:r>
          </w:p>
        </w:tc>
        <w:tc>
          <w:tcPr>
            <w:tcW w:w="833" w:type="dxa"/>
            <w:vAlign w:val="bottom"/>
          </w:tcPr>
          <w:p w14:paraId="7F683423" w14:textId="77777777" w:rsidR="00EE03E9" w:rsidRPr="002D3DC2" w:rsidRDefault="00EE03E9" w:rsidP="00EE03E9">
            <w:pPr>
              <w:jc w:val="center"/>
              <w:rPr>
                <w:rFonts w:ascii="GHEA Grapalat" w:hAnsi="GHEA Grapalat"/>
                <w:sz w:val="18"/>
                <w:szCs w:val="18"/>
                <w:lang w:val="hy-AM"/>
              </w:rPr>
            </w:pPr>
          </w:p>
        </w:tc>
        <w:tc>
          <w:tcPr>
            <w:tcW w:w="850" w:type="dxa"/>
            <w:vAlign w:val="bottom"/>
          </w:tcPr>
          <w:p w14:paraId="5BA5307A" w14:textId="77777777" w:rsidR="00EE03E9" w:rsidRPr="002D3DC2" w:rsidRDefault="00EE03E9" w:rsidP="00EE03E9">
            <w:pPr>
              <w:jc w:val="center"/>
              <w:rPr>
                <w:rFonts w:ascii="Arial" w:hAnsi="Arial" w:cs="Arial"/>
                <w:sz w:val="16"/>
                <w:szCs w:val="16"/>
                <w:lang w:val="hy-AM"/>
              </w:rPr>
            </w:pPr>
          </w:p>
        </w:tc>
        <w:tc>
          <w:tcPr>
            <w:tcW w:w="727" w:type="dxa"/>
          </w:tcPr>
          <w:p w14:paraId="6B41ABA2" w14:textId="4A3CFB25" w:rsidR="00EE03E9" w:rsidRDefault="00E045EC" w:rsidP="00EE03E9">
            <w:pPr>
              <w:jc w:val="center"/>
              <w:rPr>
                <w:sz w:val="16"/>
                <w:szCs w:val="16"/>
                <w:lang w:val="hy-AM"/>
              </w:rPr>
            </w:pPr>
            <w:r>
              <w:rPr>
                <w:sz w:val="16"/>
                <w:szCs w:val="16"/>
                <w:lang w:val="hy-AM"/>
              </w:rPr>
              <w:t>1</w:t>
            </w:r>
          </w:p>
        </w:tc>
        <w:tc>
          <w:tcPr>
            <w:tcW w:w="991" w:type="dxa"/>
            <w:vMerge/>
          </w:tcPr>
          <w:p w14:paraId="51625498" w14:textId="778E41E5" w:rsidR="00EE03E9" w:rsidRPr="00924E07" w:rsidRDefault="00EE03E9" w:rsidP="00EE03E9">
            <w:pPr>
              <w:jc w:val="center"/>
              <w:rPr>
                <w:rFonts w:ascii="GHEA Grapalat" w:hAnsi="GHEA Grapalat"/>
                <w:sz w:val="20"/>
                <w:szCs w:val="20"/>
                <w:lang w:val="hy-AM"/>
              </w:rPr>
            </w:pPr>
          </w:p>
        </w:tc>
        <w:tc>
          <w:tcPr>
            <w:tcW w:w="693" w:type="dxa"/>
          </w:tcPr>
          <w:p w14:paraId="4454370A" w14:textId="207B922F" w:rsidR="00EE03E9" w:rsidRDefault="00E045EC" w:rsidP="00EE03E9">
            <w:pPr>
              <w:jc w:val="center"/>
              <w:rPr>
                <w:sz w:val="16"/>
                <w:szCs w:val="16"/>
                <w:lang w:val="hy-AM"/>
              </w:rPr>
            </w:pPr>
            <w:r>
              <w:rPr>
                <w:sz w:val="16"/>
                <w:szCs w:val="16"/>
                <w:lang w:val="hy-AM"/>
              </w:rPr>
              <w:t>1</w:t>
            </w:r>
          </w:p>
        </w:tc>
        <w:tc>
          <w:tcPr>
            <w:tcW w:w="1294" w:type="dxa"/>
            <w:vMerge/>
          </w:tcPr>
          <w:p w14:paraId="6DD06315" w14:textId="77777777" w:rsidR="00EE03E9" w:rsidRPr="008C1FDE" w:rsidRDefault="00EE03E9" w:rsidP="00EE03E9">
            <w:pPr>
              <w:jc w:val="center"/>
              <w:rPr>
                <w:rFonts w:ascii="Sylfaen" w:hAnsi="Sylfaen" w:cs="Sylfaen"/>
                <w:sz w:val="18"/>
                <w:szCs w:val="18"/>
                <w:lang w:val="hy-AM"/>
              </w:rPr>
            </w:pPr>
          </w:p>
        </w:tc>
      </w:tr>
      <w:tr w:rsidR="00EE03E9" w:rsidRPr="00E045EC" w14:paraId="6F21B877" w14:textId="77777777" w:rsidTr="00770059">
        <w:trPr>
          <w:trHeight w:val="246"/>
        </w:trPr>
        <w:tc>
          <w:tcPr>
            <w:tcW w:w="708" w:type="dxa"/>
          </w:tcPr>
          <w:p w14:paraId="3FADDDA2" w14:textId="165BA59B" w:rsidR="00EE03E9" w:rsidRPr="00EE03E9" w:rsidRDefault="00EE03E9" w:rsidP="00EE03E9">
            <w:pPr>
              <w:jc w:val="center"/>
              <w:rPr>
                <w:rFonts w:ascii="GHEA Grapalat" w:hAnsi="GHEA Grapalat"/>
                <w:sz w:val="18"/>
                <w:szCs w:val="18"/>
                <w:lang w:val="hy-AM"/>
              </w:rPr>
            </w:pPr>
            <w:r>
              <w:rPr>
                <w:sz w:val="16"/>
                <w:szCs w:val="16"/>
              </w:rPr>
              <w:t>4</w:t>
            </w:r>
          </w:p>
        </w:tc>
        <w:tc>
          <w:tcPr>
            <w:tcW w:w="1135" w:type="dxa"/>
            <w:vAlign w:val="center"/>
          </w:tcPr>
          <w:p w14:paraId="0C1C6174" w14:textId="54ECE142" w:rsidR="00EE03E9" w:rsidRPr="00EE03E9" w:rsidRDefault="00EE03E9" w:rsidP="00EE03E9">
            <w:pPr>
              <w:rPr>
                <w:rFonts w:ascii="Calibri" w:hAnsi="Calibri" w:cs="Calibri"/>
                <w:sz w:val="22"/>
                <w:szCs w:val="22"/>
                <w:lang w:val="hy-AM"/>
              </w:rPr>
            </w:pPr>
            <w:r>
              <w:rPr>
                <w:rFonts w:ascii="Sylfaen" w:hAnsi="Sylfaen" w:cstheme="minorBidi"/>
                <w:sz w:val="16"/>
                <w:szCs w:val="16"/>
                <w:lang w:val="ru-RU"/>
              </w:rPr>
              <w:t>38590000</w:t>
            </w:r>
          </w:p>
        </w:tc>
        <w:tc>
          <w:tcPr>
            <w:tcW w:w="1134" w:type="dxa"/>
            <w:vAlign w:val="center"/>
          </w:tcPr>
          <w:p w14:paraId="1E8A726D" w14:textId="77777777" w:rsidR="00EE03E9" w:rsidRPr="00D63141" w:rsidRDefault="00EE03E9" w:rsidP="00EE03E9">
            <w:pPr>
              <w:pStyle w:val="aff4"/>
              <w:rPr>
                <w:lang w:val="hy-AM"/>
              </w:rPr>
            </w:pPr>
            <w:r>
              <w:rPr>
                <w:lang w:val="hy-AM"/>
              </w:rPr>
              <w:t>Կիսա ա</w:t>
            </w:r>
            <w:r w:rsidRPr="00D63141">
              <w:rPr>
                <w:lang w:val="hy-AM"/>
              </w:rPr>
              <w:t>վտոմատացված իմունոֆլուրեսցեն</w:t>
            </w:r>
            <w:r w:rsidRPr="00D63141">
              <w:rPr>
                <w:lang w:val="hy-AM"/>
              </w:rPr>
              <w:lastRenderedPageBreak/>
              <w:t>տային վերլուծիչ</w:t>
            </w:r>
          </w:p>
          <w:p w14:paraId="37D34B33" w14:textId="77777777" w:rsidR="00EE03E9" w:rsidRPr="00EE03E9" w:rsidRDefault="00EE03E9" w:rsidP="00EE03E9">
            <w:pPr>
              <w:jc w:val="center"/>
              <w:rPr>
                <w:rFonts w:ascii="Calibri" w:hAnsi="Calibri" w:cs="Calibri"/>
                <w:color w:val="000000"/>
                <w:sz w:val="20"/>
                <w:szCs w:val="20"/>
                <w:lang w:val="hy-AM"/>
              </w:rPr>
            </w:pPr>
          </w:p>
        </w:tc>
        <w:tc>
          <w:tcPr>
            <w:tcW w:w="851" w:type="dxa"/>
          </w:tcPr>
          <w:p w14:paraId="3FF8B5E0" w14:textId="77777777" w:rsidR="00EE03E9" w:rsidRPr="005F0734" w:rsidRDefault="00EE03E9" w:rsidP="00EE03E9">
            <w:pPr>
              <w:jc w:val="center"/>
              <w:rPr>
                <w:rFonts w:asciiTheme="minorHAnsi" w:hAnsiTheme="minorHAnsi" w:cstheme="minorBidi"/>
                <w:sz w:val="16"/>
                <w:szCs w:val="16"/>
                <w:lang w:val="hy-AM"/>
              </w:rPr>
            </w:pPr>
          </w:p>
        </w:tc>
        <w:tc>
          <w:tcPr>
            <w:tcW w:w="5668" w:type="dxa"/>
          </w:tcPr>
          <w:p w14:paraId="40548415"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Վերլուծական համակարգ: կիսաավտոմատ</w:t>
            </w:r>
          </w:p>
          <w:p w14:paraId="055BF439"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Համակարգի տեսակը: բաց</w:t>
            </w:r>
          </w:p>
          <w:p w14:paraId="33B4D2F9"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Լուսային աղբյուր: հալոգենային լամպ՝ ավտոմատ կառավարմամբ</w:t>
            </w:r>
          </w:p>
          <w:p w14:paraId="3B0E7100"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lastRenderedPageBreak/>
              <w:t>Օպտիկական համակարգ: ոչ պակաս 8-ալիքային օպտիկա ֆիբրային հաղորդիչներով, բիխրոմատիկ ընթերցում</w:t>
            </w:r>
          </w:p>
          <w:p w14:paraId="3411DEF9"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Ֆիլտրեր: 8 դիրք՝ որից 4 դիրքը  405, 450, 492, 630 նմ + ոչ պակաս 4 ազատ դիրք</w:t>
            </w:r>
          </w:p>
          <w:p w14:paraId="2CA3C55C"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Լուսային ընդունիչ: սիլիկոնային ֆոտոէլեմենտ</w:t>
            </w:r>
          </w:p>
          <w:p w14:paraId="21D7182A"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Տվյալների մուտքագրման ինտերֆեյս: սենսորային էկրան/ստիլուս/աստիճանավոր ստեղնաշար</w:t>
            </w:r>
          </w:p>
          <w:p w14:paraId="53C6D082"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Էկրան: հեղուկ բյուրեղյա, անկյունագիծ՝ 7.8'', թույլատրություն՝ ոչ պակաս  640x480</w:t>
            </w:r>
          </w:p>
          <w:p w14:paraId="0D39EF7C"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 xml:space="preserve">Պլանշետի  տեսակ: 96/48 </w:t>
            </w:r>
          </w:p>
          <w:p w14:paraId="02A51CE0"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Սպեկտրալ տիրույթ: 400 - 700 նմ, ընդունելի է նաև ավելի լայն միջակայքով</w:t>
            </w:r>
          </w:p>
          <w:p w14:paraId="13517307"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Չափման տիրույթ: 0.000 - 2.500 Ա, ընդունելի է նաև ավելի լայն միջակայքով</w:t>
            </w:r>
          </w:p>
          <w:p w14:paraId="36B6891F"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Գրանցման հասանելի տիրույթ: 0.000 - 3.500 Ա, ընդունելի է նաև ավելի լայն միջակայքով</w:t>
            </w:r>
          </w:p>
          <w:p w14:paraId="13B72FE0"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Ճշգրտություն: ոչ պակաս 0.001 Ա</w:t>
            </w:r>
          </w:p>
          <w:p w14:paraId="75B44E08"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Շեյքեր: ներկառուցված</w:t>
            </w:r>
          </w:p>
          <w:p w14:paraId="212288D0"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Կալիբրացիայի մեթոդներ: մեկ կետով, կետ առ կետ, բազմակետ, % կլանման, գծային, էքսպոնենցիալ, լոգարիթմական, աստիճանային և գործակցով</w:t>
            </w:r>
          </w:p>
          <w:p w14:paraId="44E74970"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Որակի վերահսկման ծրագիր: ներկառուցված, Լևի-Ջենինգսի գրաֆիկների կառուցմամբ</w:t>
            </w:r>
          </w:p>
          <w:p w14:paraId="77F9182A"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Արդյունքների պահպանում: մինչև 20,000 արդյունք</w:t>
            </w:r>
          </w:p>
          <w:p w14:paraId="2A20F23A"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Պահպանված վերլուծության մեթոդների քանակ: մինչև 100</w:t>
            </w:r>
          </w:p>
          <w:p w14:paraId="4CF9755C"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Հիվանդի տվյալների մուտքագրում: անուն, ID, տարիք, սեռ, բաժանմունք, բժիշկ, մահճակալի համար</w:t>
            </w:r>
          </w:p>
          <w:p w14:paraId="19181F8B"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Տպիչ: ներկառուցված թերմոտպիչ, արտաքին՝ USB, թուղթ՝ 50 մմ</w:t>
            </w:r>
          </w:p>
          <w:p w14:paraId="4D7ED829"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Ինտերֆեյսներ: RS-232, USB պորտ</w:t>
            </w:r>
          </w:p>
          <w:p w14:paraId="16376D5F"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Էլեկտրամատակարարում: 100–240 Վ, 50/60 Հց, 120 ՎԱ</w:t>
            </w:r>
          </w:p>
          <w:p w14:paraId="676B8C22" w14:textId="77777777" w:rsidR="00EE03E9" w:rsidRPr="00C51D9D" w:rsidRDefault="00EE03E9" w:rsidP="00EE03E9">
            <w:pPr>
              <w:rPr>
                <w:rFonts w:ascii="Sylfaen" w:eastAsia="ArialMT" w:hAnsi="Sylfaen"/>
                <w:bCs/>
                <w:sz w:val="20"/>
                <w:szCs w:val="20"/>
                <w:lang w:val="hy-AM"/>
              </w:rPr>
            </w:pPr>
            <w:r w:rsidRPr="00001235">
              <w:rPr>
                <w:rFonts w:ascii="Sylfaen" w:eastAsia="ArialMT" w:hAnsi="Sylfaen"/>
                <w:bCs/>
                <w:sz w:val="20"/>
                <w:szCs w:val="20"/>
                <w:lang w:val="hy-AM"/>
              </w:rPr>
              <w:t>բոլոր պարագաները, մատակարարը պետք է ապահովի տեղադրումը, միացումը և անձնակազմի ուսուցումը։</w:t>
            </w:r>
          </w:p>
          <w:p w14:paraId="23EBDE27"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Երաշխիքը առնվազն 12 ամիս։</w:t>
            </w:r>
          </w:p>
          <w:p w14:paraId="2AB643EE" w14:textId="77777777" w:rsidR="00EE03E9" w:rsidRPr="00C51D9D" w:rsidRDefault="00EE03E9" w:rsidP="00EE03E9">
            <w:pPr>
              <w:rPr>
                <w:rFonts w:ascii="Sylfaen" w:eastAsia="ArialMT" w:hAnsi="Sylfaen"/>
                <w:bCs/>
                <w:sz w:val="20"/>
                <w:szCs w:val="20"/>
                <w:lang w:val="hy-AM"/>
              </w:rPr>
            </w:pPr>
            <w:r w:rsidRPr="00C51D9D">
              <w:rPr>
                <w:rFonts w:ascii="Sylfaen" w:eastAsia="ArialMT" w:hAnsi="Sylfaen"/>
                <w:bCs/>
                <w:sz w:val="20"/>
                <w:szCs w:val="20"/>
                <w:lang w:val="hy-AM"/>
              </w:rPr>
              <w:t>Որակի վկայագրերի առկայություն առնվազն, ISO 13485:2016,  ISO 14001:2015, ISO 9001:2015, IEC60601-1-2, IEC60825-1, CE</w:t>
            </w:r>
          </w:p>
          <w:p w14:paraId="2D58B90F" w14:textId="77777777" w:rsidR="00EE03E9" w:rsidRPr="00C51D9D" w:rsidRDefault="00EE03E9" w:rsidP="00EE03E9">
            <w:pPr>
              <w:rPr>
                <w:rFonts w:ascii="Sylfaen" w:eastAsia="ArialMT" w:hAnsi="Sylfaen"/>
                <w:bCs/>
                <w:sz w:val="20"/>
                <w:szCs w:val="20"/>
                <w:lang w:val="hy-AM"/>
              </w:rPr>
            </w:pPr>
          </w:p>
          <w:p w14:paraId="43661DC1" w14:textId="77777777" w:rsidR="00EE03E9" w:rsidRPr="000710EC" w:rsidRDefault="00EE03E9" w:rsidP="00EE03E9">
            <w:pPr>
              <w:ind w:left="-108"/>
              <w:rPr>
                <w:rFonts w:ascii="Calibri" w:hAnsi="Calibri" w:cs="Calibri"/>
                <w:color w:val="000000"/>
                <w:sz w:val="16"/>
                <w:szCs w:val="16"/>
                <w:lang w:val="hy-AM"/>
              </w:rPr>
            </w:pPr>
          </w:p>
        </w:tc>
        <w:tc>
          <w:tcPr>
            <w:tcW w:w="709" w:type="dxa"/>
            <w:vAlign w:val="center"/>
          </w:tcPr>
          <w:p w14:paraId="3F90449D" w14:textId="5669CA48" w:rsidR="00EE03E9" w:rsidRDefault="00E045EC" w:rsidP="00EE03E9">
            <w:pPr>
              <w:jc w:val="center"/>
              <w:rPr>
                <w:rFonts w:asciiTheme="minorHAnsi" w:hAnsiTheme="minorHAnsi" w:cstheme="minorBidi"/>
                <w:sz w:val="16"/>
                <w:szCs w:val="16"/>
                <w:lang w:val="hy-AM"/>
              </w:rPr>
            </w:pPr>
            <w:r>
              <w:rPr>
                <w:rFonts w:asciiTheme="minorHAnsi" w:hAnsiTheme="minorHAnsi" w:cstheme="minorBidi"/>
                <w:sz w:val="16"/>
                <w:szCs w:val="16"/>
                <w:lang w:val="hy-AM"/>
              </w:rPr>
              <w:lastRenderedPageBreak/>
              <w:t>Հատ</w:t>
            </w:r>
          </w:p>
        </w:tc>
        <w:tc>
          <w:tcPr>
            <w:tcW w:w="833" w:type="dxa"/>
            <w:vAlign w:val="bottom"/>
          </w:tcPr>
          <w:p w14:paraId="1CA50A29" w14:textId="77777777" w:rsidR="00EE03E9" w:rsidRPr="002D3DC2" w:rsidRDefault="00EE03E9" w:rsidP="00EE03E9">
            <w:pPr>
              <w:jc w:val="center"/>
              <w:rPr>
                <w:rFonts w:ascii="GHEA Grapalat" w:hAnsi="GHEA Grapalat"/>
                <w:sz w:val="18"/>
                <w:szCs w:val="18"/>
                <w:lang w:val="hy-AM"/>
              </w:rPr>
            </w:pPr>
          </w:p>
        </w:tc>
        <w:tc>
          <w:tcPr>
            <w:tcW w:w="850" w:type="dxa"/>
            <w:vAlign w:val="bottom"/>
          </w:tcPr>
          <w:p w14:paraId="0283998B" w14:textId="77777777" w:rsidR="00EE03E9" w:rsidRPr="002D3DC2" w:rsidRDefault="00EE03E9" w:rsidP="00EE03E9">
            <w:pPr>
              <w:jc w:val="center"/>
              <w:rPr>
                <w:rFonts w:ascii="Arial" w:hAnsi="Arial" w:cs="Arial"/>
                <w:sz w:val="16"/>
                <w:szCs w:val="16"/>
                <w:lang w:val="hy-AM"/>
              </w:rPr>
            </w:pPr>
          </w:p>
        </w:tc>
        <w:tc>
          <w:tcPr>
            <w:tcW w:w="727" w:type="dxa"/>
          </w:tcPr>
          <w:p w14:paraId="0DA62A63" w14:textId="3381FEF4" w:rsidR="00EE03E9" w:rsidRDefault="00E045EC" w:rsidP="00EE03E9">
            <w:pPr>
              <w:jc w:val="center"/>
              <w:rPr>
                <w:sz w:val="16"/>
                <w:szCs w:val="16"/>
                <w:lang w:val="hy-AM"/>
              </w:rPr>
            </w:pPr>
            <w:r>
              <w:rPr>
                <w:sz w:val="16"/>
                <w:szCs w:val="16"/>
                <w:lang w:val="hy-AM"/>
              </w:rPr>
              <w:t>1</w:t>
            </w:r>
          </w:p>
        </w:tc>
        <w:tc>
          <w:tcPr>
            <w:tcW w:w="991" w:type="dxa"/>
            <w:vMerge/>
          </w:tcPr>
          <w:p w14:paraId="3AB4D6FC" w14:textId="06E68AB2" w:rsidR="00EE03E9" w:rsidRPr="00924E07" w:rsidRDefault="00EE03E9" w:rsidP="00EE03E9">
            <w:pPr>
              <w:jc w:val="center"/>
              <w:rPr>
                <w:rFonts w:ascii="GHEA Grapalat" w:hAnsi="GHEA Grapalat"/>
                <w:sz w:val="20"/>
                <w:szCs w:val="20"/>
                <w:lang w:val="hy-AM"/>
              </w:rPr>
            </w:pPr>
          </w:p>
        </w:tc>
        <w:tc>
          <w:tcPr>
            <w:tcW w:w="693" w:type="dxa"/>
          </w:tcPr>
          <w:p w14:paraId="46A842CF" w14:textId="1D1EA578" w:rsidR="00EE03E9" w:rsidRDefault="00E045EC" w:rsidP="00EE03E9">
            <w:pPr>
              <w:jc w:val="center"/>
              <w:rPr>
                <w:sz w:val="16"/>
                <w:szCs w:val="16"/>
                <w:lang w:val="hy-AM"/>
              </w:rPr>
            </w:pPr>
            <w:r>
              <w:rPr>
                <w:sz w:val="16"/>
                <w:szCs w:val="16"/>
                <w:lang w:val="hy-AM"/>
              </w:rPr>
              <w:t>1</w:t>
            </w:r>
          </w:p>
        </w:tc>
        <w:tc>
          <w:tcPr>
            <w:tcW w:w="1294" w:type="dxa"/>
            <w:vMerge/>
          </w:tcPr>
          <w:p w14:paraId="4017E10E" w14:textId="77777777" w:rsidR="00EE03E9" w:rsidRPr="008C1FDE" w:rsidRDefault="00EE03E9" w:rsidP="00EE03E9">
            <w:pPr>
              <w:jc w:val="center"/>
              <w:rPr>
                <w:rFonts w:ascii="Sylfaen" w:hAnsi="Sylfaen" w:cs="Sylfaen"/>
                <w:sz w:val="18"/>
                <w:szCs w:val="18"/>
                <w:lang w:val="hy-AM"/>
              </w:rPr>
            </w:pPr>
          </w:p>
        </w:tc>
      </w:tr>
    </w:tbl>
    <w:p w14:paraId="10B3884E" w14:textId="462FB8AD"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p w14:paraId="56054FC4" w14:textId="77777777" w:rsidR="00071D1C" w:rsidRPr="000E4D4A" w:rsidRDefault="00071D1C" w:rsidP="00EF3662">
      <w:pPr>
        <w:jc w:val="both"/>
        <w:rPr>
          <w:rFonts w:ascii="GHEA Grapalat" w:hAnsi="GHEA Grapalat"/>
          <w:sz w:val="20"/>
          <w:lang w:val="hy-AM"/>
        </w:rPr>
      </w:pPr>
    </w:p>
    <w:p w14:paraId="24D1EFF1" w14:textId="77777777" w:rsidR="00D10B0C" w:rsidRPr="000E4D4A" w:rsidRDefault="00D10B0C" w:rsidP="00D10B0C">
      <w:pPr>
        <w:pStyle w:val="3"/>
        <w:spacing w:line="240" w:lineRule="auto"/>
        <w:ind w:firstLine="567"/>
        <w:jc w:val="left"/>
        <w:rPr>
          <w:rFonts w:ascii="GHEA Grapalat" w:hAnsi="GHEA Grapalat"/>
          <w:b/>
          <w:lang w:val="hy-AM"/>
        </w:rPr>
      </w:pPr>
    </w:p>
    <w:p w14:paraId="24EEACF2" w14:textId="77777777" w:rsidR="00D10B0C" w:rsidRPr="000E4D4A" w:rsidRDefault="00D10B0C" w:rsidP="00D10B0C">
      <w:pPr>
        <w:pStyle w:val="3"/>
        <w:spacing w:line="240" w:lineRule="auto"/>
        <w:ind w:firstLine="567"/>
        <w:jc w:val="left"/>
        <w:rPr>
          <w:rFonts w:ascii="GHEA Grapalat" w:hAnsi="GHEA Grapalat"/>
          <w:b/>
          <w:lang w:val="hy-AM"/>
        </w:rPr>
      </w:pPr>
    </w:p>
    <w:p w14:paraId="736D82D2" w14:textId="77777777" w:rsidR="00D10B0C" w:rsidRPr="000E4D4A"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E4D4A">
        <w:rPr>
          <w:rFonts w:ascii="GHEA Grapalat" w:hAnsi="GHEA Grapalat"/>
          <w:sz w:val="20"/>
          <w:lang w:val="hy-AM"/>
        </w:rPr>
        <w:t xml:space="preserve"> </w:t>
      </w:r>
      <w:r w:rsidRPr="00B16FC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17743A36" w:rsidR="00071D1C" w:rsidRPr="00A71D81" w:rsidRDefault="00071D1C" w:rsidP="00D144C7">
      <w:pPr>
        <w:jc w:val="right"/>
        <w:rPr>
          <w:rFonts w:ascii="GHEA Grapalat" w:hAnsi="GHEA Grapalat"/>
          <w:sz w:val="20"/>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76"/>
        <w:gridCol w:w="2520"/>
        <w:gridCol w:w="474"/>
        <w:gridCol w:w="474"/>
        <w:gridCol w:w="474"/>
        <w:gridCol w:w="474"/>
        <w:gridCol w:w="474"/>
        <w:gridCol w:w="474"/>
        <w:gridCol w:w="474"/>
        <w:gridCol w:w="474"/>
        <w:gridCol w:w="474"/>
        <w:gridCol w:w="474"/>
        <w:gridCol w:w="474"/>
        <w:gridCol w:w="474"/>
        <w:gridCol w:w="1967"/>
      </w:tblGrid>
      <w:tr w:rsidR="00071D1C" w:rsidRPr="00A71D81" w14:paraId="3DADF274" w14:textId="77777777" w:rsidTr="00DB606B">
        <w:tc>
          <w:tcPr>
            <w:tcW w:w="1403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BD69C4" w14:paraId="3B23D777" w14:textId="77777777" w:rsidTr="00DB606B">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76"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44D10252"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DB606B">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DB606B">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1876"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0487F">
            <w:pP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DB606B">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1876"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D69C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6177C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55E07" w14:textId="77777777" w:rsidR="00095F97" w:rsidRDefault="00095F97">
      <w:r>
        <w:separator/>
      </w:r>
    </w:p>
  </w:endnote>
  <w:endnote w:type="continuationSeparator" w:id="0">
    <w:p w14:paraId="2B791D97" w14:textId="77777777" w:rsidR="00095F97" w:rsidRDefault="0009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34C43" w14:textId="77777777" w:rsidR="00095F97" w:rsidRDefault="00095F97">
      <w:r>
        <w:separator/>
      </w:r>
    </w:p>
  </w:footnote>
  <w:footnote w:type="continuationSeparator" w:id="0">
    <w:p w14:paraId="6035D82D" w14:textId="77777777" w:rsidR="00095F97" w:rsidRDefault="00095F97">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1B9B5481" w14:textId="34CB356E" w:rsidR="00B16F7B" w:rsidRPr="00AB6289" w:rsidRDefault="00B16F7B"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8">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9">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612"/>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0EC"/>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3E8"/>
    <w:rsid w:val="0009380C"/>
    <w:rsid w:val="0009449B"/>
    <w:rsid w:val="000946A3"/>
    <w:rsid w:val="000952D8"/>
    <w:rsid w:val="00095EB1"/>
    <w:rsid w:val="00095F97"/>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B7D55"/>
    <w:rsid w:val="000C0396"/>
    <w:rsid w:val="000C062F"/>
    <w:rsid w:val="000C0A9D"/>
    <w:rsid w:val="000C165F"/>
    <w:rsid w:val="000C36C6"/>
    <w:rsid w:val="000C47B9"/>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D4A"/>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2DF"/>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1A7"/>
    <w:rsid w:val="001C76F7"/>
    <w:rsid w:val="001C7C1A"/>
    <w:rsid w:val="001D08A9"/>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098"/>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3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2F5"/>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6E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077"/>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4E6"/>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6FF"/>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04"/>
    <w:rsid w:val="00530B6A"/>
    <w:rsid w:val="00530C17"/>
    <w:rsid w:val="00530DA1"/>
    <w:rsid w:val="00530F97"/>
    <w:rsid w:val="00532617"/>
    <w:rsid w:val="0053262C"/>
    <w:rsid w:val="00533989"/>
    <w:rsid w:val="00534395"/>
    <w:rsid w:val="00534468"/>
    <w:rsid w:val="005358F5"/>
    <w:rsid w:val="00536021"/>
    <w:rsid w:val="00536826"/>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7E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A2B"/>
    <w:rsid w:val="005B46B6"/>
    <w:rsid w:val="005B4B59"/>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3F1"/>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C0D"/>
    <w:rsid w:val="005E6D42"/>
    <w:rsid w:val="005E7286"/>
    <w:rsid w:val="005F0CA9"/>
    <w:rsid w:val="005F1243"/>
    <w:rsid w:val="005F1793"/>
    <w:rsid w:val="005F1B96"/>
    <w:rsid w:val="005F1C06"/>
    <w:rsid w:val="005F1DBB"/>
    <w:rsid w:val="005F1F95"/>
    <w:rsid w:val="005F2F27"/>
    <w:rsid w:val="005F35FC"/>
    <w:rsid w:val="005F3E2B"/>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A0"/>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D11"/>
    <w:rsid w:val="006675F2"/>
    <w:rsid w:val="00667A56"/>
    <w:rsid w:val="0067102D"/>
    <w:rsid w:val="00671A82"/>
    <w:rsid w:val="0067229B"/>
    <w:rsid w:val="00672BEB"/>
    <w:rsid w:val="0067579A"/>
    <w:rsid w:val="006759A1"/>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059"/>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065"/>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8C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FE6"/>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80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EE2"/>
    <w:rsid w:val="008C5FC1"/>
    <w:rsid w:val="008C6A78"/>
    <w:rsid w:val="008C6ADB"/>
    <w:rsid w:val="008C7473"/>
    <w:rsid w:val="008C750C"/>
    <w:rsid w:val="008C793B"/>
    <w:rsid w:val="008D0121"/>
    <w:rsid w:val="008D0870"/>
    <w:rsid w:val="008D0FB6"/>
    <w:rsid w:val="008D11AA"/>
    <w:rsid w:val="008D294A"/>
    <w:rsid w:val="008D2B99"/>
    <w:rsid w:val="008D3C71"/>
    <w:rsid w:val="008D4248"/>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E07"/>
    <w:rsid w:val="00926875"/>
    <w:rsid w:val="00931A1F"/>
    <w:rsid w:val="009323D2"/>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C1C"/>
    <w:rsid w:val="00945F09"/>
    <w:rsid w:val="0094684E"/>
    <w:rsid w:val="009471C4"/>
    <w:rsid w:val="00947D03"/>
    <w:rsid w:val="00950D11"/>
    <w:rsid w:val="00950FCD"/>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839"/>
    <w:rsid w:val="009B0DA1"/>
    <w:rsid w:val="009B3CA3"/>
    <w:rsid w:val="009B5889"/>
    <w:rsid w:val="009B58F7"/>
    <w:rsid w:val="009B5ED1"/>
    <w:rsid w:val="009B6D58"/>
    <w:rsid w:val="009B7802"/>
    <w:rsid w:val="009C019E"/>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DA7"/>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CDC"/>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821"/>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8FF"/>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509"/>
    <w:rsid w:val="00B11297"/>
    <w:rsid w:val="00B11B38"/>
    <w:rsid w:val="00B12288"/>
    <w:rsid w:val="00B12330"/>
    <w:rsid w:val="00B12C72"/>
    <w:rsid w:val="00B14CEE"/>
    <w:rsid w:val="00B1537B"/>
    <w:rsid w:val="00B15AD9"/>
    <w:rsid w:val="00B1695D"/>
    <w:rsid w:val="00B169A3"/>
    <w:rsid w:val="00B16E83"/>
    <w:rsid w:val="00B16F7B"/>
    <w:rsid w:val="00B16FCA"/>
    <w:rsid w:val="00B170CD"/>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4BB"/>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6D1"/>
    <w:rsid w:val="00B95FE0"/>
    <w:rsid w:val="00B96B73"/>
    <w:rsid w:val="00B97237"/>
    <w:rsid w:val="00B975FA"/>
    <w:rsid w:val="00B9796D"/>
    <w:rsid w:val="00B97D91"/>
    <w:rsid w:val="00BA2C64"/>
    <w:rsid w:val="00BA3554"/>
    <w:rsid w:val="00BA632C"/>
    <w:rsid w:val="00BA7FAD"/>
    <w:rsid w:val="00BB1A5D"/>
    <w:rsid w:val="00BB1C9B"/>
    <w:rsid w:val="00BB1DC0"/>
    <w:rsid w:val="00BB3575"/>
    <w:rsid w:val="00BB37FC"/>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9C4"/>
    <w:rsid w:val="00BD6BF7"/>
    <w:rsid w:val="00BD72E6"/>
    <w:rsid w:val="00BD78E9"/>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78D"/>
    <w:rsid w:val="00BF1E2F"/>
    <w:rsid w:val="00BF2B40"/>
    <w:rsid w:val="00BF4538"/>
    <w:rsid w:val="00BF46D6"/>
    <w:rsid w:val="00BF4FFD"/>
    <w:rsid w:val="00BF5421"/>
    <w:rsid w:val="00BF74AB"/>
    <w:rsid w:val="00BF762F"/>
    <w:rsid w:val="00BF7D70"/>
    <w:rsid w:val="00C008F7"/>
    <w:rsid w:val="00C00E33"/>
    <w:rsid w:val="00C00FB5"/>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047"/>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9D"/>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9B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C7"/>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E4D"/>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06B"/>
    <w:rsid w:val="00DB64C8"/>
    <w:rsid w:val="00DB6D02"/>
    <w:rsid w:val="00DC1B3F"/>
    <w:rsid w:val="00DC3470"/>
    <w:rsid w:val="00DC5233"/>
    <w:rsid w:val="00DC5332"/>
    <w:rsid w:val="00DC567F"/>
    <w:rsid w:val="00DC59F5"/>
    <w:rsid w:val="00DC5F4F"/>
    <w:rsid w:val="00DC6663"/>
    <w:rsid w:val="00DC6FEB"/>
    <w:rsid w:val="00DC769E"/>
    <w:rsid w:val="00DC7A3F"/>
    <w:rsid w:val="00DD2498"/>
    <w:rsid w:val="00DD322C"/>
    <w:rsid w:val="00DD3E3D"/>
    <w:rsid w:val="00DD4F48"/>
    <w:rsid w:val="00DD51F0"/>
    <w:rsid w:val="00DD56AA"/>
    <w:rsid w:val="00DD5CF9"/>
    <w:rsid w:val="00DD66E7"/>
    <w:rsid w:val="00DD6C94"/>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5EC"/>
    <w:rsid w:val="00E046C2"/>
    <w:rsid w:val="00E0487F"/>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5F4"/>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961"/>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5C97"/>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AB7"/>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771"/>
    <w:rsid w:val="00ED2462"/>
    <w:rsid w:val="00ED36CA"/>
    <w:rsid w:val="00ED42AD"/>
    <w:rsid w:val="00ED4C1D"/>
    <w:rsid w:val="00ED5C1C"/>
    <w:rsid w:val="00ED6836"/>
    <w:rsid w:val="00EE0172"/>
    <w:rsid w:val="00EE03E9"/>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569"/>
    <w:rsid w:val="00F06F30"/>
    <w:rsid w:val="00F11794"/>
    <w:rsid w:val="00F11AC7"/>
    <w:rsid w:val="00F11D9C"/>
    <w:rsid w:val="00F124AB"/>
    <w:rsid w:val="00F125C4"/>
    <w:rsid w:val="00F1261C"/>
    <w:rsid w:val="00F130E4"/>
    <w:rsid w:val="00F1389B"/>
    <w:rsid w:val="00F13923"/>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3FC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BCD96F3B-AF87-4012-8326-ACBDE37F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06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basedOn w:val="a0"/>
    <w:uiPriority w:val="99"/>
    <w:semiHidden/>
    <w:unhideWhenUsed/>
    <w:rsid w:val="000C47B9"/>
    <w:rPr>
      <w:color w:val="605E5C"/>
      <w:shd w:val="clear" w:color="auto" w:fill="E1DFDD"/>
    </w:rPr>
  </w:style>
  <w:style w:type="paragraph" w:styleId="aff4">
    <w:name w:val="No Spacing"/>
    <w:uiPriority w:val="1"/>
    <w:qFormat/>
    <w:rsid w:val="008C5EE2"/>
    <w:rPr>
      <w:rFonts w:asciiTheme="minorHAnsi" w:eastAsiaTheme="minorHAnsi" w:hAnsiTheme="minorHAnsi" w:cstheme="minorBidi"/>
      <w:kern w:val="2"/>
      <w:sz w:val="22"/>
      <w:szCs w:val="22"/>
      <w:lang w:val="ru-RU"/>
      <w14:ligatures w14:val="standardContextual"/>
    </w:rPr>
  </w:style>
  <w:style w:type="paragraph" w:customStyle="1" w:styleId="TableParagraph">
    <w:name w:val="Table Paragraph"/>
    <w:basedOn w:val="a"/>
    <w:uiPriority w:val="1"/>
    <w:qFormat/>
    <w:rsid w:val="00632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08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7234684">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490229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o1962@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D6FEE-4186-4E22-AC0E-E8C4AE27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2271</TotalTime>
  <Pages>1</Pages>
  <Words>24887</Words>
  <Characters>141858</Characters>
  <Application>Microsoft Office Word</Application>
  <DocSecurity>0</DocSecurity>
  <Lines>1182</Lines>
  <Paragraphs>332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RePack by Diakov</cp:lastModifiedBy>
  <cp:revision>4</cp:revision>
  <cp:lastPrinted>2025-11-18T05:27:00Z</cp:lastPrinted>
  <dcterms:created xsi:type="dcterms:W3CDTF">2025-03-04T12:44:00Z</dcterms:created>
  <dcterms:modified xsi:type="dcterms:W3CDTF">2026-06-25T10:48:00Z</dcterms:modified>
</cp:coreProperties>
</file>